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56F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9D55CD" w:rsidRDefault="003A776E">
                            <w:pPr>
                              <w:pStyle w:val="Contenuducadre"/>
                              <w:rPr>
                                <w:rFonts w:asciiTheme="minorHAnsi" w:hAnsiTheme="minorHAns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89211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34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5 :</w:t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34B" w:rsidRPr="009D55CD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RGPD : protéger</w:t>
                            </w:r>
                            <w:r w:rsidR="009D55CD" w:rsidRPr="009D55CD">
                              <w:rPr>
                                <w:rFonts w:ascii="Gotham-Black" w:eastAsia="Times New Roman" w:hAnsi="Gotham-Black" w:cs="Gotham-Black"/>
                                <w:b/>
                                <w:color w:val="FFFFFF"/>
                                <w:kern w:val="0"/>
                                <w:sz w:val="60"/>
                                <w:szCs w:val="60"/>
                                <w:lang w:eastAsia="fr-FR" w:bidi="ar-SA"/>
                              </w:rPr>
                              <w:t xml:space="preserve"> </w:t>
                            </w:r>
                            <w:r w:rsidR="009D55CD" w:rsidRPr="009D55CD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sa vie privée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CBKEug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9D55CD" w:rsidRDefault="003A776E">
                      <w:pPr>
                        <w:pStyle w:val="Contenuducadre"/>
                        <w:rPr>
                          <w:rFonts w:asciiTheme="minorHAnsi" w:hAnsiTheme="minorHAnsi" w:cs="Calibri"/>
                          <w:b/>
                          <w:bCs/>
                          <w:sz w:val="30"/>
                          <w:szCs w:val="3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89211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61234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5 :</w:t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61234B" w:rsidRPr="009D55CD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RGPD : protéger</w:t>
                      </w:r>
                      <w:r w:rsidR="009D55CD" w:rsidRPr="009D55CD">
                        <w:rPr>
                          <w:rFonts w:ascii="Gotham-Black" w:eastAsia="Times New Roman" w:hAnsi="Gotham-Black" w:cs="Gotham-Black"/>
                          <w:b/>
                          <w:color w:val="FFFFFF"/>
                          <w:kern w:val="0"/>
                          <w:sz w:val="60"/>
                          <w:szCs w:val="60"/>
                          <w:lang w:eastAsia="fr-FR" w:bidi="ar-SA"/>
                        </w:rPr>
                        <w:t xml:space="preserve"> </w:t>
                      </w:r>
                      <w:r w:rsidR="009D55CD" w:rsidRPr="009D55CD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sa vie privée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3256F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c6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DzExc6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3256F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89211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1277</w:t>
                            </w:r>
                          </w:p>
                          <w:p w:rsidR="003A776E" w:rsidRDefault="0089211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25 mai 2018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lAjgIAACM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Cr8qUCOAgAAIw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892116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1277</w:t>
                      </w:r>
                    </w:p>
                    <w:p w:rsidR="003A776E" w:rsidRDefault="0089211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25 mai 2018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56F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6z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D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hxqHv+SZnE9BX&#10;3BzzveRGIyn2vDD51DW4Oe57WjfjfsJeI/4z+1XmOwGZLawg8GcWmW0ca73IEmuVuPN5sFkn681V&#10;QjemSNTrA2DSMKm4Cd6jj2fIUKKncjRNpvtq7M+tKJ6gx6SAFoBugXkMm0rIHxgNMNtizGH4YtR8&#10;4NCloUuIHoVGIH7ggSCnN9vpDeU5GIpx3kuMRiHpxwG672S9q8CTa9LHxQp6u6xN2+m+H1EBfi3A&#10;/DJMjrNWD8ipbLSe/wjL3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K68HrP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</w:p>
    <w:p w:rsidR="009D55CD" w:rsidRDefault="009D55CD" w:rsidP="009D55CD">
      <w:pPr>
        <w:pStyle w:val="Corpsdetexte"/>
        <w:spacing w:line="360" w:lineRule="auto"/>
        <w:rPr>
          <w:rFonts w:ascii="Calibri" w:hAnsi="Calibri"/>
          <w:noProof/>
          <w:sz w:val="30"/>
          <w:szCs w:val="30"/>
          <w:lang w:eastAsia="fr-BE" w:bidi="ar-SA"/>
        </w:rPr>
      </w:pPr>
      <w:r w:rsidRPr="00864E28">
        <w:rPr>
          <w:rFonts w:ascii="Calibri" w:hAnsi="Calibri"/>
          <w:b/>
          <w:noProof/>
          <w:sz w:val="30"/>
          <w:szCs w:val="30"/>
          <w:lang w:eastAsia="fr-BE" w:bidi="ar-SA"/>
        </w:rPr>
        <w:t>Recherchez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dans l’article ....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Une  phrase interrogative. 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2. Une phrase déclarative</w:t>
      </w:r>
      <w:r w:rsidR="00D76DB8">
        <w:rPr>
          <w:sz w:val="26"/>
          <w:szCs w:val="26"/>
        </w:rPr>
        <w:t xml:space="preserve"> négative</w:t>
      </w:r>
      <w:r>
        <w:rPr>
          <w:sz w:val="26"/>
          <w:szCs w:val="26"/>
        </w:rPr>
        <w:t xml:space="preserve">. 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 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3. Une phrase complexe.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 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4. Une phrase avec un adjectif  qualificatif  attribut.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 Une phrase avec  un complément du nom. 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 </w:t>
      </w:r>
    </w:p>
    <w:p w:rsidR="009D55CD" w:rsidRDefault="009D55CD" w:rsidP="009D55C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6. Une phrase qui commence par un déterminant indéfini.</w:t>
      </w:r>
    </w:p>
    <w:p w:rsidR="009D55CD" w:rsidRPr="00826171" w:rsidRDefault="009D55CD" w:rsidP="009D55CD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826171">
        <w:rPr>
          <w:rFonts w:asciiTheme="minorHAnsi" w:hAnsiTheme="minorHAns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9D55CD" w:rsidRDefault="009D55CD" w:rsidP="009D55CD">
      <w:pPr>
        <w:pStyle w:val="Corpsdetexte"/>
        <w:spacing w:line="360" w:lineRule="auto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8. Une phrase avec un verbe conjugué</w:t>
      </w:r>
      <w:r w:rsidR="00D76DB8">
        <w:rPr>
          <w:rFonts w:ascii="Calibri" w:hAnsi="Calibri"/>
          <w:noProof/>
          <w:sz w:val="26"/>
          <w:szCs w:val="26"/>
          <w:lang w:eastAsia="fr-BE" w:bidi="ar-SA"/>
        </w:rPr>
        <w:t>à l’indicatif présent</w:t>
      </w:r>
      <w:r>
        <w:rPr>
          <w:rFonts w:ascii="Calibri" w:hAnsi="Calibri"/>
          <w:noProof/>
          <w:sz w:val="26"/>
          <w:szCs w:val="26"/>
          <w:lang w:eastAsia="fr-BE" w:bidi="ar-SA"/>
        </w:rPr>
        <w:t>.</w:t>
      </w:r>
    </w:p>
    <w:p w:rsidR="000D53F2" w:rsidRDefault="009D55CD" w:rsidP="00892116">
      <w:pPr>
        <w:pStyle w:val="Corpsdetexte"/>
        <w:spacing w:line="360" w:lineRule="auto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........................................................................................................................................................</w:t>
      </w:r>
    </w:p>
    <w:p w:rsidR="000D53F2" w:rsidRDefault="00A3256F" w:rsidP="00EC7FA6">
      <w:pPr>
        <w:pStyle w:val="Corpsdetexte"/>
        <w:spacing w:after="0"/>
        <w:rPr>
          <w:rFonts w:ascii="Calibri" w:hAnsi="Calibri"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102870</wp:posOffset>
                </wp:positionV>
                <wp:extent cx="6485890" cy="628650"/>
                <wp:effectExtent l="19050" t="19050" r="10160" b="190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0D53F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7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="000D53F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Miam ! Crumble aux fraises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.25pt;margin-top:8.1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0D53F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7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 w:rsidR="000D53F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Miam ! Crumble aux fraises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C7FA6">
        <w:rPr>
          <w:rFonts w:ascii="Calibri" w:hAnsi="Calibri" w:cs="Calibri"/>
          <w:b/>
          <w:sz w:val="30"/>
          <w:szCs w:val="30"/>
          <w:lang w:eastAsia="fr-BE" w:bidi="ar-SA"/>
        </w:rPr>
        <w:t xml:space="preserve">1. </w:t>
      </w:r>
      <w:r w:rsidR="000D53F2" w:rsidRPr="006C3791">
        <w:rPr>
          <w:rFonts w:ascii="Calibri" w:hAnsi="Calibri" w:cs="Calibri"/>
          <w:b/>
          <w:sz w:val="30"/>
          <w:szCs w:val="30"/>
          <w:lang w:eastAsia="fr-BE" w:bidi="ar-SA"/>
        </w:rPr>
        <w:t>É</w:t>
      </w:r>
      <w:r w:rsidR="000D53F2" w:rsidRPr="006C3791">
        <w:rPr>
          <w:rFonts w:ascii="Calibri" w:hAnsi="Calibri"/>
          <w:b/>
          <w:sz w:val="30"/>
          <w:szCs w:val="30"/>
          <w:lang w:eastAsia="fr-BE" w:bidi="ar-SA"/>
        </w:rPr>
        <w:t>crivez</w:t>
      </w:r>
      <w:r w:rsidR="000D53F2">
        <w:rPr>
          <w:rFonts w:ascii="Calibri" w:hAnsi="Calibri"/>
          <w:sz w:val="30"/>
          <w:szCs w:val="30"/>
          <w:lang w:eastAsia="fr-BE" w:bidi="ar-SA"/>
        </w:rPr>
        <w:t xml:space="preserve"> cette recette aux temps et personnes demandés. </w:t>
      </w:r>
      <w:r w:rsidR="000D53F2" w:rsidRPr="006C3791">
        <w:rPr>
          <w:rFonts w:ascii="Calibri" w:hAnsi="Calibri" w:cs="Calibri"/>
          <w:b/>
          <w:sz w:val="30"/>
          <w:szCs w:val="30"/>
          <w:lang w:eastAsia="fr-BE" w:bidi="ar-SA"/>
        </w:rPr>
        <w:t>É</w:t>
      </w:r>
      <w:r w:rsidR="000D53F2" w:rsidRPr="006C3791">
        <w:rPr>
          <w:rFonts w:ascii="Calibri" w:hAnsi="Calibri"/>
          <w:b/>
          <w:sz w:val="30"/>
          <w:szCs w:val="30"/>
          <w:lang w:eastAsia="fr-BE" w:bidi="ar-SA"/>
        </w:rPr>
        <w:t>crivez</w:t>
      </w:r>
      <w:r w:rsidR="00C97859">
        <w:rPr>
          <w:rFonts w:ascii="Calibri" w:hAnsi="Calibri"/>
          <w:sz w:val="30"/>
          <w:szCs w:val="30"/>
          <w:lang w:eastAsia="fr-BE" w:bidi="ar-SA"/>
        </w:rPr>
        <w:t xml:space="preserve"> les verbes</w:t>
      </w:r>
      <w:r w:rsidR="000D53F2">
        <w:rPr>
          <w:rFonts w:ascii="Calibri" w:hAnsi="Calibri"/>
          <w:sz w:val="30"/>
          <w:szCs w:val="30"/>
          <w:lang w:eastAsia="fr-BE" w:bidi="ar-SA"/>
        </w:rPr>
        <w:t xml:space="preserve"> en couleur.</w:t>
      </w:r>
    </w:p>
    <w:p w:rsidR="00EC7FA6" w:rsidRPr="000D53F2" w:rsidRDefault="00EC7FA6" w:rsidP="00EC7FA6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0D53F2" w:rsidRPr="002D34E3" w:rsidTr="008007E1">
        <w:tc>
          <w:tcPr>
            <w:tcW w:w="5173" w:type="dxa"/>
            <w:tcBorders>
              <w:bottom w:val="single" w:sz="4" w:space="0" w:color="auto"/>
              <w:right w:val="single" w:sz="4" w:space="0" w:color="auto"/>
            </w:tcBorders>
          </w:tcPr>
          <w:p w:rsidR="000D53F2" w:rsidRPr="002D34E3" w:rsidRDefault="000D53F2" w:rsidP="008007E1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</w:pPr>
            <w:r w:rsidRPr="002D34E3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>Impératif présent</w:t>
            </w:r>
            <w:r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>,</w:t>
            </w:r>
            <w:r w:rsidRPr="002D34E3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 xml:space="preserve"> 2</w:t>
            </w:r>
            <w:r w:rsidRPr="002D34E3">
              <w:rPr>
                <w:rFonts w:ascii="Calibri" w:hAnsi="Calibri"/>
                <w:b/>
                <w:kern w:val="26"/>
                <w:sz w:val="26"/>
                <w:szCs w:val="26"/>
                <w:highlight w:val="lightGray"/>
                <w:vertAlign w:val="superscript"/>
                <w:lang w:eastAsia="fr-BE" w:bidi="ar-SA"/>
              </w:rPr>
              <w:t>è</w:t>
            </w:r>
            <w:r w:rsidRPr="002D34E3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 xml:space="preserve"> personne du pluriel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:rsidR="000D53F2" w:rsidRPr="002D34E3" w:rsidRDefault="000D53F2" w:rsidP="0088634E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</w:pPr>
            <w:r w:rsidRPr="002D34E3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>Subjonctif présent</w:t>
            </w:r>
            <w:r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>,</w:t>
            </w:r>
            <w:r w:rsidRPr="002D34E3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 xml:space="preserve"> 2</w:t>
            </w:r>
            <w:r w:rsidRPr="002D34E3">
              <w:rPr>
                <w:rFonts w:ascii="Calibri" w:hAnsi="Calibri"/>
                <w:b/>
                <w:kern w:val="26"/>
                <w:sz w:val="26"/>
                <w:szCs w:val="26"/>
                <w:highlight w:val="lightGray"/>
                <w:vertAlign w:val="superscript"/>
                <w:lang w:eastAsia="fr-BE" w:bidi="ar-SA"/>
              </w:rPr>
              <w:t>è</w:t>
            </w:r>
            <w:r w:rsidRPr="002D34E3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 xml:space="preserve"> personne du</w:t>
            </w:r>
            <w:r w:rsidR="0088634E">
              <w:rPr>
                <w:rFonts w:ascii="Calibri" w:hAnsi="Calibri"/>
                <w:b/>
                <w:sz w:val="26"/>
                <w:szCs w:val="26"/>
                <w:highlight w:val="lightGray"/>
                <w:lang w:eastAsia="fr-BE" w:bidi="ar-SA"/>
              </w:rPr>
              <w:t xml:space="preserve"> singulier </w:t>
            </w:r>
          </w:p>
        </w:tc>
      </w:tr>
      <w:tr w:rsidR="000D53F2" w:rsidRPr="002D34E3" w:rsidTr="008007E1"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</w:tcPr>
          <w:p w:rsidR="00666584" w:rsidRDefault="00666584" w:rsidP="0088634E">
            <w:pPr>
              <w:rPr>
                <w:rFonts w:asciiTheme="minorHAnsi" w:eastAsia="Times New Roman" w:hAnsiTheme="minorHAnsi" w:cs="Gotham-Book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0D53F2" w:rsidRDefault="000D53F2" w:rsidP="0088634E">
            <w:pPr>
              <w:rPr>
                <w:rFonts w:ascii="Calibri" w:hAnsi="Calibri"/>
                <w:color w:val="FF0000"/>
                <w:sz w:val="26"/>
                <w:szCs w:val="26"/>
                <w:lang w:eastAsia="fr-BE" w:bidi="ar-SA"/>
              </w:rPr>
            </w:pPr>
            <w:r>
              <w:rPr>
                <w:rFonts w:asciiTheme="minorHAnsi" w:eastAsia="Times New Roman" w:hAnsiTheme="minorHAnsi" w:cs="Gotham-Book"/>
                <w:color w:val="FF0000"/>
                <w:kern w:val="0"/>
                <w:sz w:val="26"/>
                <w:szCs w:val="26"/>
                <w:lang w:eastAsia="fr-FR" w:bidi="ar-SA"/>
              </w:rPr>
              <w:t xml:space="preserve">1. </w:t>
            </w:r>
            <w:r w:rsidRPr="000D53F2">
              <w:rPr>
                <w:rFonts w:asciiTheme="minorHAnsi" w:eastAsia="Times New Roman" w:hAnsiTheme="minorHAnsi" w:cs="Gotham-Book"/>
                <w:color w:val="FF0000"/>
                <w:kern w:val="0"/>
                <w:sz w:val="26"/>
                <w:szCs w:val="26"/>
                <w:lang w:eastAsia="fr-FR" w:bidi="ar-SA"/>
              </w:rPr>
              <w:t>Préchauffez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le four à 150 °C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20"/>
                <w:szCs w:val="20"/>
                <w:lang w:eastAsia="fr-FR" w:bidi="ar-SA"/>
              </w:rPr>
              <w:t>.</w:t>
            </w:r>
          </w:p>
          <w:p w:rsidR="000D53F2" w:rsidRDefault="000D53F2" w:rsidP="0088634E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0D53F2" w:rsidRDefault="000D53F2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2. Lavez et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équeutez les fraises.</w:t>
            </w:r>
          </w:p>
          <w:p w:rsidR="000D53F2" w:rsidRDefault="000D53F2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0D53F2" w:rsidRPr="000D53F2" w:rsidRDefault="000D53F2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3.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Coupez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- les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 deux et di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sposez-les au fond de ramequins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beurrés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20"/>
                <w:szCs w:val="20"/>
                <w:lang w:eastAsia="fr-FR" w:bidi="ar-SA"/>
              </w:rPr>
              <w:t>.</w:t>
            </w:r>
          </w:p>
          <w:p w:rsidR="000D53F2" w:rsidRPr="002D34E3" w:rsidRDefault="000D53F2" w:rsidP="0088634E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0D53F2" w:rsidRPr="000D53F2" w:rsidRDefault="000D53F2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4.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Pour préparer la pâte à crumble, mettez la farine,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le sucre roux et le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beurre coupé en petits morceaux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dans un saladier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  <w:p w:rsidR="000D53F2" w:rsidRDefault="000D53F2" w:rsidP="0088634E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EC7FA6" w:rsidRDefault="00EC7FA6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0D53F2" w:rsidRPr="000D53F2" w:rsidRDefault="000D53F2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5.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Mélangez ces ingrédients avec</w:t>
            </w:r>
          </w:p>
          <w:p w:rsidR="000D53F2" w:rsidRDefault="000D53F2" w:rsidP="0088634E">
            <w:pP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les doigts pour obtenir un mélange friable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  <w:p w:rsidR="0088634E" w:rsidRDefault="0088634E" w:rsidP="0088634E">
            <w:pP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0D53F2" w:rsidRDefault="000D53F2" w:rsidP="0088634E">
            <w:pPr>
              <w:rPr>
                <w:rFonts w:ascii="Gotham-Book" w:eastAsia="Times New Roman" w:hAnsi="Gotham-Book" w:cs="Gotham-Book"/>
                <w:color w:val="1C0E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6. </w:t>
            </w:r>
            <w:r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Ne travaillez pas trop la pâte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20"/>
                <w:szCs w:val="20"/>
                <w:lang w:eastAsia="fr-FR" w:bidi="ar-SA"/>
              </w:rPr>
              <w:t>.</w:t>
            </w:r>
          </w:p>
          <w:p w:rsidR="0088634E" w:rsidRDefault="0088634E" w:rsidP="0088634E">
            <w:pPr>
              <w:rPr>
                <w:rFonts w:ascii="Gotham-Book" w:eastAsia="Times New Roman" w:hAnsi="Gotham-Book" w:cs="Gotham-Book"/>
                <w:color w:val="1C0E00"/>
                <w:kern w:val="0"/>
                <w:sz w:val="20"/>
                <w:szCs w:val="20"/>
                <w:lang w:eastAsia="fr-FR" w:bidi="ar-SA"/>
              </w:rPr>
            </w:pPr>
          </w:p>
          <w:p w:rsidR="0088634E" w:rsidRDefault="0088634E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88634E" w:rsidRPr="0088634E" w:rsidRDefault="0088634E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88634E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7. Recouvrez les fraises avec une couche de</w:t>
            </w:r>
          </w:p>
          <w:p w:rsidR="0088634E" w:rsidRDefault="0088634E" w:rsidP="0088634E">
            <w:pP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88634E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pâte.</w:t>
            </w:r>
          </w:p>
          <w:p w:rsidR="0088634E" w:rsidRDefault="0088634E" w:rsidP="0088634E">
            <w:pP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88634E" w:rsidRDefault="0088634E" w:rsidP="0088634E">
            <w:pP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8. </w:t>
            </w:r>
            <w:r w:rsidRPr="0088634E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Enfournez pour environ 25 minutes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  <w:p w:rsidR="0088634E" w:rsidRDefault="0088634E" w:rsidP="0088634E">
            <w:pP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88634E" w:rsidRDefault="0088634E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88634E" w:rsidRPr="0088634E" w:rsidRDefault="0088634E" w:rsidP="008863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9. </w:t>
            </w:r>
            <w:r w:rsidRPr="0088634E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Servez le crumble tiède ou froid dans</w:t>
            </w:r>
          </w:p>
          <w:p w:rsidR="0088634E" w:rsidRPr="002D34E3" w:rsidRDefault="0088634E" w:rsidP="0088634E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88634E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les ramequins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20"/>
                <w:szCs w:val="20"/>
                <w:lang w:eastAsia="fr-FR" w:bidi="ar-SA"/>
              </w:rPr>
              <w:t>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</w:tcPr>
          <w:p w:rsidR="00666584" w:rsidRDefault="00666584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1. </w:t>
            </w: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Il faut que </w:t>
            </w:r>
            <w:r w:rsidR="0088634E"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tu </w:t>
            </w:r>
            <w:r w:rsidR="0088634E">
              <w:rPr>
                <w:rFonts w:ascii="Calibri" w:hAnsi="Calibri"/>
                <w:color w:val="FF0000"/>
                <w:sz w:val="26"/>
                <w:szCs w:val="26"/>
                <w:lang w:eastAsia="fr-BE" w:bidi="ar-SA"/>
              </w:rPr>
              <w:t xml:space="preserve">préchauffes </w:t>
            </w:r>
            <w:r>
              <w:rPr>
                <w:rFonts w:ascii="Calibri" w:hAnsi="Calibri"/>
                <w:color w:val="FF0000"/>
                <w:sz w:val="26"/>
                <w:szCs w:val="26"/>
                <w:lang w:eastAsia="fr-BE" w:bidi="ar-SA"/>
              </w:rPr>
              <w:t xml:space="preserve"> </w:t>
            </w: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</w:t>
            </w: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</w:t>
            </w:r>
            <w:r w:rsidR="0088634E">
              <w:rPr>
                <w:rFonts w:ascii="Calibri" w:hAnsi="Calibri"/>
                <w:sz w:val="26"/>
                <w:szCs w:val="26"/>
                <w:lang w:eastAsia="fr-BE" w:bidi="ar-SA"/>
              </w:rPr>
              <w:t>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2. </w:t>
            </w: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Il faut que .........................</w:t>
            </w: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3. </w:t>
            </w: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Il faut que .........................</w:t>
            </w: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4. </w:t>
            </w:r>
            <w:r w:rsidR="00EC7FA6" w:rsidRPr="000D53F2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Pour préparer la pâte à crumble</w:t>
            </w:r>
            <w:r w:rsidR="00EC7FA6">
              <w:rPr>
                <w:rFonts w:ascii="Calibri" w:hAnsi="Calibri"/>
                <w:sz w:val="26"/>
                <w:szCs w:val="26"/>
                <w:lang w:eastAsia="fr-BE" w:bidi="ar-SA"/>
              </w:rPr>
              <w:t>, i</w:t>
            </w: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l faut que .........................</w:t>
            </w: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</w:t>
            </w:r>
            <w:r w:rsidR="00EC7FA6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</w:t>
            </w:r>
          </w:p>
          <w:p w:rsidR="000D53F2" w:rsidRPr="002D34E3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Default="000D53F2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5. </w:t>
            </w: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Il faut que .........................</w:t>
            </w: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</w:t>
            </w:r>
          </w:p>
          <w:p w:rsidR="0088634E" w:rsidRPr="002D34E3" w:rsidRDefault="0088634E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0D53F2" w:rsidRPr="002D34E3" w:rsidRDefault="0088634E" w:rsidP="008007E1">
            <w:pPr>
              <w:spacing w:line="288" w:lineRule="auto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6. </w:t>
            </w:r>
            <w:r w:rsidR="000D53F2"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Il faut que ...........................</w:t>
            </w: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</w:t>
            </w:r>
          </w:p>
          <w:p w:rsidR="000D53F2" w:rsidRDefault="000D53F2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2D34E3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</w:t>
            </w: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7. Il faut que ......................................................</w:t>
            </w: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</w:t>
            </w: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 xml:space="preserve"> </w:t>
            </w: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8. Il faut que ......................................................</w:t>
            </w: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</w:t>
            </w: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  <w:p w:rsidR="0088634E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9. Il faut que ......................................................</w:t>
            </w:r>
          </w:p>
          <w:p w:rsidR="0088634E" w:rsidRPr="002D34E3" w:rsidRDefault="0088634E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</w:t>
            </w:r>
          </w:p>
        </w:tc>
      </w:tr>
      <w:tr w:rsidR="000D53F2" w:rsidRPr="002D34E3" w:rsidTr="008007E1">
        <w:tc>
          <w:tcPr>
            <w:tcW w:w="5173" w:type="dxa"/>
          </w:tcPr>
          <w:p w:rsidR="000D53F2" w:rsidRPr="002D34E3" w:rsidRDefault="000D53F2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</w:tc>
        <w:tc>
          <w:tcPr>
            <w:tcW w:w="5173" w:type="dxa"/>
          </w:tcPr>
          <w:p w:rsidR="000D53F2" w:rsidRPr="002D34E3" w:rsidRDefault="000D53F2" w:rsidP="008007E1">
            <w:pPr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</w:tc>
      </w:tr>
    </w:tbl>
    <w:p w:rsidR="000D53F2" w:rsidRDefault="00EC7FA6" w:rsidP="00892116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EC7FA6">
        <w:rPr>
          <w:rFonts w:ascii="Calibri" w:hAnsi="Calibri"/>
          <w:sz w:val="30"/>
          <w:szCs w:val="30"/>
        </w:rPr>
        <w:t xml:space="preserve">2. Sur feuille ou dans votre cahier, </w:t>
      </w:r>
      <w:r w:rsidRPr="00EC7FA6">
        <w:rPr>
          <w:rFonts w:ascii="Calibri" w:hAnsi="Calibri"/>
          <w:b/>
          <w:sz w:val="30"/>
          <w:szCs w:val="30"/>
        </w:rPr>
        <w:t xml:space="preserve">écrivez </w:t>
      </w:r>
      <w:r w:rsidRPr="00EC7FA6">
        <w:rPr>
          <w:rFonts w:ascii="Calibri" w:hAnsi="Calibri"/>
          <w:sz w:val="30"/>
          <w:szCs w:val="30"/>
        </w:rPr>
        <w:t>cette recette</w:t>
      </w:r>
      <w:r>
        <w:rPr>
          <w:rFonts w:ascii="Calibri" w:hAnsi="Calibri"/>
          <w:sz w:val="30"/>
          <w:szCs w:val="30"/>
        </w:rPr>
        <w:t> :</w:t>
      </w:r>
    </w:p>
    <w:p w:rsidR="00EC7FA6" w:rsidRPr="00EC7FA6" w:rsidRDefault="00C65472" w:rsidP="00892116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a) </w:t>
      </w:r>
      <w:r w:rsidR="00EC7FA6" w:rsidRPr="00EC7FA6">
        <w:rPr>
          <w:rFonts w:ascii="Calibri" w:hAnsi="Calibri"/>
          <w:sz w:val="26"/>
          <w:szCs w:val="26"/>
        </w:rPr>
        <w:t xml:space="preserve"> à l’impératif présent, 2</w:t>
      </w:r>
      <w:r w:rsidR="00EC7FA6" w:rsidRPr="00EC7FA6">
        <w:rPr>
          <w:rFonts w:ascii="Calibri" w:hAnsi="Calibri"/>
          <w:sz w:val="26"/>
          <w:szCs w:val="26"/>
          <w:vertAlign w:val="superscript"/>
        </w:rPr>
        <w:t>ième</w:t>
      </w:r>
      <w:r w:rsidR="00EC7FA6" w:rsidRPr="00EC7FA6">
        <w:rPr>
          <w:rFonts w:ascii="Calibri" w:hAnsi="Calibri"/>
          <w:sz w:val="26"/>
          <w:szCs w:val="26"/>
        </w:rPr>
        <w:t xml:space="preserve"> personne du singulier.</w:t>
      </w:r>
    </w:p>
    <w:p w:rsidR="0061234B" w:rsidRDefault="00C65472" w:rsidP="0061234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b) </w:t>
      </w:r>
      <w:r w:rsidR="00EC7FA6" w:rsidRPr="00EC7FA6">
        <w:rPr>
          <w:rFonts w:ascii="Calibri" w:hAnsi="Calibri"/>
          <w:sz w:val="26"/>
          <w:szCs w:val="26"/>
        </w:rPr>
        <w:t xml:space="preserve"> à l’indicatif présent, </w:t>
      </w:r>
      <w:r>
        <w:rPr>
          <w:rFonts w:ascii="Calibri" w:hAnsi="Calibri"/>
          <w:sz w:val="26"/>
          <w:szCs w:val="26"/>
        </w:rPr>
        <w:t>2</w:t>
      </w:r>
      <w:r w:rsidR="00EC7FA6" w:rsidRPr="00EC7FA6">
        <w:rPr>
          <w:rFonts w:ascii="Calibri" w:hAnsi="Calibri"/>
          <w:sz w:val="26"/>
          <w:szCs w:val="26"/>
          <w:vertAlign w:val="superscript"/>
        </w:rPr>
        <w:t>ième</w:t>
      </w:r>
      <w:r w:rsidR="00EC7FA6" w:rsidRPr="00EC7FA6">
        <w:rPr>
          <w:rFonts w:ascii="Calibri" w:hAnsi="Calibri"/>
          <w:sz w:val="26"/>
          <w:szCs w:val="26"/>
        </w:rPr>
        <w:t xml:space="preserve"> personne du</w:t>
      </w:r>
      <w:r>
        <w:rPr>
          <w:rFonts w:ascii="Calibri" w:hAnsi="Calibri"/>
          <w:sz w:val="26"/>
          <w:szCs w:val="26"/>
        </w:rPr>
        <w:t xml:space="preserve"> singulier</w:t>
      </w:r>
      <w:r w:rsidR="0061234B">
        <w:rPr>
          <w:rFonts w:ascii="Calibri" w:hAnsi="Calibri"/>
          <w:sz w:val="26"/>
          <w:szCs w:val="26"/>
        </w:rPr>
        <w:t>.</w:t>
      </w:r>
    </w:p>
    <w:p w:rsidR="009A5C70" w:rsidRDefault="009A5C70" w:rsidP="009A5C70">
      <w:pPr>
        <w:pStyle w:val="Corpsdetexte"/>
        <w:spacing w:after="0"/>
        <w:rPr>
          <w:rFonts w:ascii="Calibri" w:hAnsi="Calibri"/>
          <w:b/>
          <w:sz w:val="30"/>
          <w:szCs w:val="30"/>
          <w:lang w:eastAsia="fr-BE" w:bidi="ar-SA"/>
        </w:rPr>
      </w:pPr>
    </w:p>
    <w:p w:rsidR="009A5C70" w:rsidRDefault="009A5C70" w:rsidP="009A5C70">
      <w:pPr>
        <w:pStyle w:val="Corpsdetexte"/>
        <w:spacing w:after="0"/>
        <w:rPr>
          <w:rFonts w:ascii="Calibri" w:hAnsi="Calibri"/>
          <w:b/>
          <w:sz w:val="30"/>
          <w:szCs w:val="30"/>
          <w:lang w:eastAsia="fr-BE" w:bidi="ar-SA"/>
        </w:rPr>
      </w:pPr>
    </w:p>
    <w:p w:rsidR="009A5C70" w:rsidRDefault="009A5C70" w:rsidP="009A5C70">
      <w:pPr>
        <w:pStyle w:val="Corpsdetexte"/>
        <w:spacing w:after="0"/>
        <w:rPr>
          <w:rFonts w:ascii="Calibri" w:hAnsi="Calibri"/>
          <w:b/>
          <w:sz w:val="30"/>
          <w:szCs w:val="30"/>
          <w:lang w:eastAsia="fr-BE" w:bidi="ar-SA"/>
        </w:rPr>
      </w:pPr>
    </w:p>
    <w:p w:rsidR="009A5C70" w:rsidRPr="009A5C70" w:rsidRDefault="00A3256F" w:rsidP="009A5C70">
      <w:pPr>
        <w:pStyle w:val="Corpsdetexte"/>
        <w:spacing w:after="0"/>
        <w:rPr>
          <w:rFonts w:ascii="Calibri" w:hAnsi="Calibri"/>
          <w:b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-109855</wp:posOffset>
                </wp:positionV>
                <wp:extent cx="6485890" cy="561975"/>
                <wp:effectExtent l="19050" t="19050" r="10160" b="2857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61234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76DB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4 </w:t>
                            </w:r>
                            <w:r w:rsidR="0061234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D76DB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C’est fou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4.45pt;margin-top:-8.6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+2+AIAACI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61234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76DB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4 </w:t>
                      </w:r>
                      <w:r w:rsidR="0061234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: </w:t>
                      </w:r>
                      <w:r w:rsidR="00D76DB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C’est fou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A5C70">
        <w:rPr>
          <w:rFonts w:ascii="Calibri" w:hAnsi="Calibri"/>
          <w:b/>
          <w:sz w:val="30"/>
          <w:szCs w:val="30"/>
          <w:lang w:eastAsia="fr-BE" w:bidi="ar-SA"/>
        </w:rPr>
        <w:tab/>
      </w:r>
      <w:r w:rsidR="009A5C70">
        <w:rPr>
          <w:rFonts w:ascii="Calibri" w:hAnsi="Calibri"/>
          <w:b/>
          <w:sz w:val="30"/>
          <w:szCs w:val="30"/>
          <w:lang w:eastAsia="fr-BE" w:bidi="ar-SA"/>
        </w:rPr>
        <w:tab/>
      </w:r>
      <w:r w:rsidR="009A5C70">
        <w:rPr>
          <w:rFonts w:ascii="Calibri" w:hAnsi="Calibri"/>
          <w:b/>
          <w:sz w:val="30"/>
          <w:szCs w:val="30"/>
          <w:lang w:eastAsia="fr-BE" w:bidi="ar-SA"/>
        </w:rPr>
        <w:tab/>
      </w:r>
      <w:r w:rsidR="009A5C70">
        <w:rPr>
          <w:rFonts w:ascii="Calibri" w:hAnsi="Calibri"/>
          <w:b/>
          <w:sz w:val="30"/>
          <w:szCs w:val="30"/>
          <w:lang w:eastAsia="fr-BE" w:bidi="ar-SA"/>
        </w:rPr>
        <w:tab/>
      </w:r>
      <w:r w:rsidR="009A5C70" w:rsidRPr="009A5C70">
        <w:rPr>
          <w:rFonts w:ascii="Calibri" w:hAnsi="Calibri"/>
          <w:i/>
          <w:sz w:val="30"/>
          <w:szCs w:val="30"/>
          <w:lang w:eastAsia="fr-BE" w:bidi="ar-SA"/>
        </w:rPr>
        <w:t xml:space="preserve">« Son chien lui tire dessus » </w:t>
      </w:r>
    </w:p>
    <w:p w:rsidR="009A5C70" w:rsidRPr="009A5C70" w:rsidRDefault="009A5C70" w:rsidP="009A5C70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30"/>
          <w:szCs w:val="30"/>
          <w:lang w:eastAsia="fr-BE" w:bidi="ar-SA"/>
        </w:rPr>
        <w:t xml:space="preserve"> </w:t>
      </w:r>
      <w:r w:rsidR="007706F4">
        <w:rPr>
          <w:rFonts w:ascii="Calibri" w:hAnsi="Calibri"/>
          <w:b/>
          <w:sz w:val="30"/>
          <w:szCs w:val="30"/>
          <w:lang w:eastAsia="fr-BE" w:bidi="ar-SA"/>
        </w:rPr>
        <w:t xml:space="preserve">1. </w:t>
      </w:r>
      <w:r w:rsidRPr="00D96EA1">
        <w:rPr>
          <w:rFonts w:ascii="Calibri" w:hAnsi="Calibri"/>
          <w:b/>
          <w:sz w:val="30"/>
          <w:szCs w:val="30"/>
          <w:lang w:eastAsia="fr-BE" w:bidi="ar-SA"/>
        </w:rPr>
        <w:t>Recopiez</w:t>
      </w:r>
      <w:r>
        <w:rPr>
          <w:rFonts w:ascii="Calibri" w:hAnsi="Calibri"/>
          <w:sz w:val="30"/>
          <w:szCs w:val="30"/>
          <w:lang w:eastAsia="fr-BE" w:bidi="ar-SA"/>
        </w:rPr>
        <w:t xml:space="preserve"> le texte en plaçant correctement la ponctuation. Attention, il faut également replacer les majuscules aux noms propres. </w:t>
      </w:r>
      <w:r w:rsidRPr="006C5EB5">
        <w:rPr>
          <w:rFonts w:ascii="Calibri" w:hAnsi="Calibri"/>
          <w:i/>
          <w:sz w:val="20"/>
          <w:szCs w:val="20"/>
          <w:lang w:eastAsia="fr-BE" w:bidi="ar-SA"/>
        </w:rPr>
        <w:t>Confrontez vos réponses et ne consultez le JDE que pour corriger.</w:t>
      </w:r>
    </w:p>
    <w:p w:rsidR="00892116" w:rsidRDefault="00892116" w:rsidP="00323B46">
      <w:pPr>
        <w:pStyle w:val="Corpsdetexte"/>
        <w:rPr>
          <w:rFonts w:ascii="Calibri" w:hAnsi="Calibri"/>
          <w:sz w:val="12"/>
          <w:szCs w:val="12"/>
        </w:rPr>
      </w:pPr>
    </w:p>
    <w:p w:rsidR="00892116" w:rsidRDefault="00892116" w:rsidP="00323B46">
      <w:pPr>
        <w:pStyle w:val="Corpsdetexte"/>
        <w:rPr>
          <w:rFonts w:ascii="Calibri" w:hAnsi="Calibri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985"/>
      </w:tblGrid>
      <w:tr w:rsidR="009A5C70" w:rsidRPr="00172064" w:rsidTr="008007E1">
        <w:tc>
          <w:tcPr>
            <w:tcW w:w="4361" w:type="dxa"/>
            <w:tcBorders>
              <w:right w:val="single" w:sz="4" w:space="0" w:color="auto"/>
            </w:tcBorders>
          </w:tcPr>
          <w:p w:rsidR="009A5C70" w:rsidRDefault="009A5C70" w:rsidP="008007E1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172064"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  <w:t>Texte sans ponctuation</w:t>
            </w:r>
          </w:p>
          <w:p w:rsidR="00944CB9" w:rsidRPr="00172064" w:rsidRDefault="00944CB9" w:rsidP="008007E1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5985" w:type="dxa"/>
            <w:tcBorders>
              <w:left w:val="single" w:sz="4" w:space="0" w:color="auto"/>
            </w:tcBorders>
          </w:tcPr>
          <w:p w:rsidR="009A5C70" w:rsidRPr="00172064" w:rsidRDefault="009A5C70" w:rsidP="008007E1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172064"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  <w:t>Texte correctement ponctué.</w:t>
            </w:r>
          </w:p>
        </w:tc>
      </w:tr>
      <w:tr w:rsidR="009A5C70" w:rsidRPr="00172064" w:rsidTr="008007E1"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944CB9" w:rsidRDefault="00944CB9" w:rsidP="009A5C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9A5C70" w:rsidRPr="009A5C70" w:rsidRDefault="009A5C70" w:rsidP="009A5C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richard remme un américain de 51 ans jouait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avec son chien sur son canapé l’homme portait une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arme à feu à la ceinture aux états-unis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porter une arme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est autorisé en jouant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le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chien a accidentellement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désactivé le cran de sécurité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de l’arme en l’accrochant</w:t>
            </w:r>
          </w:p>
          <w:p w:rsidR="009A5C70" w:rsidRPr="009A5C70" w:rsidRDefault="009A5C70" w:rsidP="009A5C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avec son harnais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sorte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collier puis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l’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animal a marché sur la détente et le coup est parti r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ichard a été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blessé mais heureusement 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la balle s’est logée dans sa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jambe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et pas dans un organe vital coeur poumons...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ou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dans la tête c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et accident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illustre le danger du port des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armes à feu aux états-u</w:t>
            </w:r>
            <w:r w:rsidRPr="009A5C70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nis.</w:t>
            </w:r>
          </w:p>
        </w:tc>
        <w:tc>
          <w:tcPr>
            <w:tcW w:w="5985" w:type="dxa"/>
            <w:tcBorders>
              <w:left w:val="single" w:sz="4" w:space="0" w:color="auto"/>
              <w:bottom w:val="single" w:sz="4" w:space="0" w:color="auto"/>
            </w:tcBorders>
          </w:tcPr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Pr="00172064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 w:rsidRPr="00172064"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A5C70" w:rsidRDefault="009A5C70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44CB9" w:rsidRDefault="00944CB9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44CB9" w:rsidRDefault="00944CB9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sz w:val="26"/>
                <w:szCs w:val="26"/>
                <w:lang w:eastAsia="fr-BE" w:bidi="ar-SA"/>
              </w:rPr>
              <w:t>......................................................................................</w:t>
            </w:r>
          </w:p>
          <w:p w:rsidR="00C97859" w:rsidRPr="00172064" w:rsidRDefault="00C97859" w:rsidP="008007E1">
            <w:pPr>
              <w:spacing w:before="80"/>
              <w:rPr>
                <w:rFonts w:ascii="Calibri" w:hAnsi="Calibri"/>
                <w:sz w:val="26"/>
                <w:szCs w:val="26"/>
                <w:lang w:eastAsia="fr-BE" w:bidi="ar-SA"/>
              </w:rPr>
            </w:pPr>
          </w:p>
        </w:tc>
      </w:tr>
    </w:tbl>
    <w:p w:rsidR="00892116" w:rsidRDefault="00892116" w:rsidP="00323B46">
      <w:pPr>
        <w:pStyle w:val="Corpsdetexte"/>
        <w:rPr>
          <w:rFonts w:ascii="Calibri" w:hAnsi="Calibri"/>
          <w:sz w:val="12"/>
          <w:szCs w:val="12"/>
        </w:rPr>
      </w:pPr>
    </w:p>
    <w:p w:rsidR="007706F4" w:rsidRPr="007706F4" w:rsidRDefault="007706F4" w:rsidP="00323B46">
      <w:pPr>
        <w:pStyle w:val="Corpsdetexte"/>
        <w:rPr>
          <w:rFonts w:ascii="Calibri" w:hAnsi="Calibri"/>
          <w:i/>
          <w:sz w:val="30"/>
          <w:szCs w:val="30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7706F4">
        <w:rPr>
          <w:rFonts w:ascii="Calibri" w:hAnsi="Calibri"/>
          <w:i/>
          <w:sz w:val="30"/>
          <w:szCs w:val="30"/>
        </w:rPr>
        <w:t>«  Quelle chance »</w:t>
      </w:r>
    </w:p>
    <w:p w:rsidR="007706F4" w:rsidRPr="007706F4" w:rsidRDefault="007706F4" w:rsidP="00323B46">
      <w:pPr>
        <w:pStyle w:val="Corpsdetexte"/>
        <w:rPr>
          <w:rFonts w:ascii="Calibri" w:hAnsi="Calibri"/>
          <w:sz w:val="30"/>
          <w:szCs w:val="30"/>
        </w:rPr>
      </w:pPr>
      <w:r w:rsidRPr="007706F4">
        <w:rPr>
          <w:rFonts w:ascii="Calibri" w:hAnsi="Calibri"/>
          <w:sz w:val="30"/>
          <w:szCs w:val="30"/>
        </w:rPr>
        <w:t xml:space="preserve">2. </w:t>
      </w:r>
      <w:r w:rsidRPr="007706F4">
        <w:rPr>
          <w:rFonts w:ascii="Calibri" w:hAnsi="Calibri"/>
          <w:b/>
          <w:sz w:val="30"/>
          <w:szCs w:val="30"/>
        </w:rPr>
        <w:t>Surlignez</w:t>
      </w:r>
      <w:r w:rsidRPr="007706F4">
        <w:rPr>
          <w:rFonts w:ascii="Calibri" w:hAnsi="Calibri"/>
          <w:sz w:val="30"/>
          <w:szCs w:val="30"/>
        </w:rPr>
        <w:t xml:space="preserve"> le mot qui convient</w:t>
      </w:r>
      <w:r w:rsidR="00944CB9">
        <w:rPr>
          <w:rFonts w:ascii="Calibri" w:hAnsi="Calibri"/>
          <w:sz w:val="30"/>
          <w:szCs w:val="30"/>
        </w:rPr>
        <w:t xml:space="preserve">, </w:t>
      </w:r>
      <w:r w:rsidR="00944CB9" w:rsidRPr="00944CB9">
        <w:rPr>
          <w:rFonts w:ascii="Calibri" w:hAnsi="Calibri"/>
          <w:b/>
          <w:sz w:val="30"/>
          <w:szCs w:val="30"/>
        </w:rPr>
        <w:t>justifiez</w:t>
      </w:r>
      <w:r w:rsidR="00944CB9">
        <w:rPr>
          <w:rFonts w:ascii="Calibri" w:hAnsi="Calibri"/>
          <w:sz w:val="30"/>
          <w:szCs w:val="30"/>
        </w:rPr>
        <w:t xml:space="preserve"> votre choix oralement </w:t>
      </w:r>
      <w:r w:rsidRPr="007706F4">
        <w:rPr>
          <w:rFonts w:ascii="Calibri" w:hAnsi="Calibri"/>
          <w:sz w:val="30"/>
          <w:szCs w:val="30"/>
        </w:rPr>
        <w:t xml:space="preserve"> puis </w:t>
      </w:r>
      <w:r w:rsidRPr="007706F4">
        <w:rPr>
          <w:rFonts w:ascii="Calibri" w:hAnsi="Calibri"/>
          <w:b/>
          <w:sz w:val="30"/>
          <w:szCs w:val="30"/>
        </w:rPr>
        <w:t>vérifiez.</w:t>
      </w:r>
    </w:p>
    <w:p w:rsidR="00944CB9" w:rsidRDefault="00944CB9" w:rsidP="00C9785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</w:p>
    <w:p w:rsidR="00944CB9" w:rsidRDefault="00C97859" w:rsidP="00C9785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Un 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="00944CB9"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australien - </w:t>
      </w:r>
      <w:r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Australien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)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d’une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quarantaine d’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année - années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a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gagné deux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foie - fois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une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importante somme d’argent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à la loterie en l’espace d’une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semaine. Après avoir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gagner - gagné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plus d’un million de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dollars</w:t>
      </w:r>
      <w:r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-</w:t>
      </w:r>
      <w:r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dollar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australiens (environ 644 000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euros) le lundi 6 mai,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ce - se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veinard 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a- à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de nouveau gagné plus d’un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million de dollars 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="00944CB9"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Australiens - </w:t>
      </w:r>
      <w:r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australiens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a - à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la loterie le samedi 11 mai !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Les responsables de la loterie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(</w:t>
      </w:r>
      <w:r w:rsidRPr="00C9785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estimes - estiment - estime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que les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joueurs 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="00944CB9"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on - ont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une chance sur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1 800 000 de 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remporter</w:t>
      </w:r>
      <w:r w:rsidR="00944CB9"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 - remporté</w:t>
      </w:r>
      <w:r w:rsidR="00944CB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une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fois une </w:t>
      </w:r>
    </w:p>
    <w:p w:rsidR="007706F4" w:rsidRPr="00944CB9" w:rsidRDefault="00944CB9" w:rsidP="00944CB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lastRenderedPageBreak/>
        <w:t>(</w:t>
      </w:r>
      <w:r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tel - </w:t>
      </w:r>
      <w:r w:rsidR="00C97859"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telle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="00C97859"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somme. Deux</w:t>
      </w:r>
      <w:r w:rsid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="00C97859"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fois,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 w:rsidR="00C97859"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>c’est</w:t>
      </w:r>
      <w:r w:rsidRPr="00944CB9">
        <w:rPr>
          <w:rFonts w:asciiTheme="minorHAnsi" w:eastAsia="Times New Roman" w:hAnsiTheme="minorHAnsi" w:cs="Gotham-Medium"/>
          <w:b/>
          <w:color w:val="1C0E00"/>
          <w:kern w:val="0"/>
          <w:sz w:val="26"/>
          <w:szCs w:val="26"/>
          <w:lang w:eastAsia="fr-FR" w:bidi="ar-SA"/>
        </w:rPr>
        <w:t xml:space="preserve"> - s’est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) </w:t>
      </w:r>
      <w:r w:rsidR="00C97859" w:rsidRPr="00C97859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encore plus rare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.</w:t>
      </w:r>
    </w:p>
    <w:p w:rsidR="00492E61" w:rsidRPr="00B11465" w:rsidRDefault="00A3256F" w:rsidP="00492E61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-132080</wp:posOffset>
                </wp:positionV>
                <wp:extent cx="6485890" cy="561975"/>
                <wp:effectExtent l="19050" t="19050" r="10160" b="2857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3256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1234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2D439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 1 et 2 </w:t>
                            </w:r>
                            <w:r w:rsidR="0061234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D439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-3.6pt;margin-top:-10.4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l2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pk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3256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1234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2D439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s 1 et 2 </w:t>
                      </w:r>
                      <w:r w:rsidR="0061234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2D439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92E61">
        <w:rPr>
          <w:rFonts w:ascii="Calibri" w:hAnsi="Calibri"/>
          <w:b/>
          <w:bCs/>
          <w:sz w:val="30"/>
          <w:szCs w:val="30"/>
        </w:rPr>
        <w:t xml:space="preserve">1. </w:t>
      </w:r>
      <w:r w:rsidR="00492E61" w:rsidRPr="00B93B09">
        <w:rPr>
          <w:rFonts w:ascii="Calibri" w:hAnsi="Calibri"/>
          <w:b/>
          <w:bCs/>
          <w:sz w:val="30"/>
          <w:szCs w:val="30"/>
        </w:rPr>
        <w:t>É</w:t>
      </w:r>
      <w:r w:rsidR="00492E61" w:rsidRPr="00571797">
        <w:rPr>
          <w:rFonts w:ascii="Calibri" w:hAnsi="Calibri"/>
          <w:b/>
          <w:sz w:val="30"/>
          <w:szCs w:val="30"/>
        </w:rPr>
        <w:t xml:space="preserve">crivez </w:t>
      </w:r>
      <w:r w:rsidR="00492E61" w:rsidRPr="00B11465">
        <w:rPr>
          <w:rFonts w:ascii="Calibri" w:hAnsi="Calibri"/>
          <w:sz w:val="30"/>
          <w:szCs w:val="30"/>
        </w:rPr>
        <w:t>les titres des articles dont sont tirés les extraits suivants.</w:t>
      </w:r>
      <w:r w:rsidR="00492E61" w:rsidRPr="00571797">
        <w:rPr>
          <w:rFonts w:ascii="Calibri" w:hAnsi="Calibri"/>
          <w:b/>
          <w:sz w:val="30"/>
          <w:szCs w:val="30"/>
        </w:rPr>
        <w:t xml:space="preserve"> Surlignez </w:t>
      </w:r>
      <w:r w:rsidR="00492E61" w:rsidRPr="00B11465">
        <w:rPr>
          <w:rFonts w:ascii="Calibri" w:hAnsi="Calibri"/>
          <w:sz w:val="30"/>
          <w:szCs w:val="30"/>
        </w:rPr>
        <w:t>les extraits dans votre JDE.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985"/>
      </w:tblGrid>
      <w:tr w:rsidR="00492E61" w:rsidRPr="00C851E7" w:rsidTr="002E49F0">
        <w:tc>
          <w:tcPr>
            <w:tcW w:w="4361" w:type="dxa"/>
            <w:vAlign w:val="center"/>
          </w:tcPr>
          <w:p w:rsidR="00492E61" w:rsidRPr="00C851E7" w:rsidRDefault="00492E61" w:rsidP="002E49F0">
            <w:pPr>
              <w:pStyle w:val="Corpsdetexte"/>
              <w:spacing w:line="36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C851E7">
              <w:rPr>
                <w:rFonts w:ascii="Calibri" w:hAnsi="Calibri"/>
                <w:b/>
                <w:sz w:val="26"/>
                <w:szCs w:val="26"/>
              </w:rPr>
              <w:t>Titres des articles</w:t>
            </w:r>
          </w:p>
        </w:tc>
        <w:tc>
          <w:tcPr>
            <w:tcW w:w="5985" w:type="dxa"/>
            <w:vAlign w:val="center"/>
          </w:tcPr>
          <w:p w:rsidR="00492E61" w:rsidRPr="00C851E7" w:rsidRDefault="00492E61" w:rsidP="002E49F0">
            <w:pPr>
              <w:pStyle w:val="Corpsdetexte"/>
              <w:spacing w:line="36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C851E7">
              <w:rPr>
                <w:rFonts w:ascii="Calibri" w:hAnsi="Calibri"/>
                <w:b/>
                <w:sz w:val="26"/>
                <w:szCs w:val="26"/>
              </w:rPr>
              <w:t>Extraits de texte</w:t>
            </w:r>
          </w:p>
        </w:tc>
      </w:tr>
      <w:tr w:rsidR="00492E61" w:rsidTr="002E49F0">
        <w:tc>
          <w:tcPr>
            <w:tcW w:w="4361" w:type="dxa"/>
            <w:vAlign w:val="bottom"/>
          </w:tcPr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492E61" w:rsidRPr="00492E61" w:rsidRDefault="00492E61" w:rsidP="0049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e drame s’est déroulé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dans la nuit du 16 au 17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mai sur l’autoroute E42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entre Namur et Mons.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Mawda Shawri, une fillette de deux ans, voyageait sur la E42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à bord d’une camionnette avec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un groupe de 20 à 30 migrants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</w:t>
            </w:r>
          </w:p>
        </w:tc>
      </w:tr>
      <w:tr w:rsidR="00492E61" w:rsidTr="002E49F0">
        <w:tc>
          <w:tcPr>
            <w:tcW w:w="4361" w:type="dxa"/>
            <w:vAlign w:val="bottom"/>
          </w:tcPr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492E61" w:rsidRPr="00492E61" w:rsidRDefault="002D4393" w:rsidP="002D4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Il vit </w:t>
            </w: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dans l’État du Vermont, au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nord-est des États-Unis. C’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est </w:t>
            </w: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un g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arçon qui aime comprendre ce qui se passe autour de </w:t>
            </w: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lui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</w:t>
            </w:r>
          </w:p>
        </w:tc>
      </w:tr>
      <w:tr w:rsidR="00492E61" w:rsidTr="002E49F0">
        <w:tc>
          <w:tcPr>
            <w:tcW w:w="4361" w:type="dxa"/>
            <w:vAlign w:val="bottom"/>
          </w:tcPr>
          <w:p w:rsidR="002D4393" w:rsidRDefault="002D4393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2D4393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492E61" w:rsidRDefault="00492E61" w:rsidP="0049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On parle souvent du fair-play dans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l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e cadre du sport. Mais cet état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esprit peut imprégner toute la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v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ie scolaire, même en dehors des </w:t>
            </w:r>
            <w:r w:rsidRPr="00492E6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cours d’éducation physique !</w:t>
            </w:r>
          </w:p>
          <w:p w:rsidR="002D4393" w:rsidRPr="00492E61" w:rsidRDefault="002D4393" w:rsidP="00492E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</w:p>
        </w:tc>
      </w:tr>
      <w:tr w:rsidR="00492E61" w:rsidTr="002E49F0">
        <w:tc>
          <w:tcPr>
            <w:tcW w:w="4361" w:type="dxa"/>
            <w:vAlign w:val="bottom"/>
          </w:tcPr>
          <w:p w:rsidR="00492E61" w:rsidRDefault="002D4393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492E61"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2D4393" w:rsidRPr="002D4393" w:rsidRDefault="00492E61" w:rsidP="002D4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="002D4393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Il a surtout reçu la Caméra </w:t>
            </w:r>
            <w:r w:rsidR="002D4393" w:rsidRPr="002D4393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d’Or, qui récompense le</w:t>
            </w:r>
          </w:p>
          <w:p w:rsidR="002D4393" w:rsidRPr="002D4393" w:rsidRDefault="002D4393" w:rsidP="002D4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2D4393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meilleur premier film d’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un </w:t>
            </w:r>
            <w:r w:rsidRPr="002D4393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réalisateur. Ce réalisateur,</w:t>
            </w:r>
          </w:p>
          <w:p w:rsidR="00492E61" w:rsidRPr="00B11465" w:rsidRDefault="002D4393" w:rsidP="002D4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2D4393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c’est le Flamand Lukas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.</w:t>
            </w:r>
          </w:p>
        </w:tc>
      </w:tr>
      <w:tr w:rsidR="00492E61" w:rsidTr="002E49F0">
        <w:tc>
          <w:tcPr>
            <w:tcW w:w="4361" w:type="dxa"/>
            <w:vAlign w:val="bottom"/>
          </w:tcPr>
          <w:p w:rsidR="002D4393" w:rsidRDefault="002D4393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492E61" w:rsidRDefault="00492E61" w:rsidP="002E49F0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2D4393" w:rsidRPr="002D4393" w:rsidRDefault="002D4393" w:rsidP="002D4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Il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existe plusieurs centres fermés </w:t>
            </w: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dans notre pays. Ils ont</w:t>
            </w:r>
          </w:p>
          <w:p w:rsidR="00492E61" w:rsidRPr="002D4393" w:rsidRDefault="002D4393" w:rsidP="002D43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été conçus pour enfermer des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2D4393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personnes en séjour irrégulier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</w:t>
            </w:r>
          </w:p>
        </w:tc>
      </w:tr>
    </w:tbl>
    <w:p w:rsidR="00323B46" w:rsidRPr="000844E5" w:rsidRDefault="009A5C70" w:rsidP="000844E5">
      <w:pPr>
        <w:pStyle w:val="Corpsdetexte"/>
        <w:rPr>
          <w:rFonts w:asciiTheme="minorHAnsi" w:hAnsiTheme="minorHAnsi"/>
          <w:i/>
          <w:sz w:val="30"/>
          <w:szCs w:val="30"/>
        </w:rPr>
      </w:pPr>
      <w:r>
        <w:rPr>
          <w:rFonts w:ascii="Gotham-Black" w:eastAsia="Times New Roman" w:hAnsi="Gotham-Black" w:cs="Gotham-Black"/>
          <w:color w:val="1C0E00"/>
          <w:kern w:val="0"/>
          <w:sz w:val="28"/>
          <w:szCs w:val="28"/>
          <w:lang w:eastAsia="fr-FR" w:bidi="ar-SA"/>
        </w:rPr>
        <w:tab/>
      </w:r>
      <w:r>
        <w:rPr>
          <w:rFonts w:ascii="Gotham-Black" w:eastAsia="Times New Roman" w:hAnsi="Gotham-Black" w:cs="Gotham-Black"/>
          <w:color w:val="1C0E00"/>
          <w:kern w:val="0"/>
          <w:sz w:val="28"/>
          <w:szCs w:val="28"/>
          <w:lang w:eastAsia="fr-FR" w:bidi="ar-SA"/>
        </w:rPr>
        <w:tab/>
      </w:r>
      <w:r>
        <w:rPr>
          <w:rFonts w:ascii="Gotham-Black" w:eastAsia="Times New Roman" w:hAnsi="Gotham-Black" w:cs="Gotham-Black"/>
          <w:color w:val="1C0E00"/>
          <w:kern w:val="0"/>
          <w:sz w:val="28"/>
          <w:szCs w:val="28"/>
          <w:lang w:eastAsia="fr-FR" w:bidi="ar-SA"/>
        </w:rPr>
        <w:tab/>
      </w:r>
      <w:r>
        <w:rPr>
          <w:rFonts w:ascii="Gotham-Black" w:eastAsia="Times New Roman" w:hAnsi="Gotham-Black" w:cs="Gotham-Black"/>
          <w:color w:val="1C0E00"/>
          <w:kern w:val="0"/>
          <w:sz w:val="28"/>
          <w:szCs w:val="28"/>
          <w:lang w:eastAsia="fr-FR" w:bidi="ar-SA"/>
        </w:rPr>
        <w:tab/>
      </w:r>
    </w:p>
    <w:p w:rsidR="002D4393" w:rsidRPr="00B11465" w:rsidRDefault="002D4393" w:rsidP="002D4393">
      <w:pPr>
        <w:pStyle w:val="Corpsdetexte"/>
        <w:rPr>
          <w:rFonts w:ascii="Calibri" w:hAnsi="Calibri"/>
        </w:rPr>
      </w:pPr>
      <w:r w:rsidRPr="00B11465">
        <w:rPr>
          <w:rFonts w:ascii="Calibri" w:hAnsi="Calibri"/>
          <w:sz w:val="30"/>
          <w:szCs w:val="30"/>
        </w:rPr>
        <w:t>2.</w:t>
      </w:r>
      <w:r>
        <w:rPr>
          <w:rFonts w:ascii="Calibri" w:hAnsi="Calibri"/>
        </w:rPr>
        <w:t xml:space="preserve"> </w:t>
      </w:r>
      <w:r w:rsidRPr="00CD388C">
        <w:rPr>
          <w:rFonts w:ascii="Calibri" w:hAnsi="Calibri"/>
          <w:b/>
          <w:sz w:val="30"/>
          <w:szCs w:val="30"/>
        </w:rPr>
        <w:t xml:space="preserve">Lisez </w:t>
      </w:r>
      <w:r>
        <w:rPr>
          <w:rFonts w:ascii="Calibri" w:hAnsi="Calibri"/>
          <w:sz w:val="30"/>
          <w:szCs w:val="30"/>
        </w:rPr>
        <w:t xml:space="preserve">l’article que vous préférez aux pages 1 et 2 puis </w:t>
      </w:r>
      <w:r>
        <w:rPr>
          <w:rFonts w:ascii="Calibri" w:hAnsi="Calibri"/>
          <w:b/>
          <w:sz w:val="30"/>
          <w:szCs w:val="30"/>
        </w:rPr>
        <w:t>racontez</w:t>
      </w:r>
      <w:r>
        <w:rPr>
          <w:rFonts w:ascii="Calibri" w:hAnsi="Calibri"/>
          <w:sz w:val="30"/>
          <w:szCs w:val="30"/>
        </w:rPr>
        <w:t>-le</w:t>
      </w:r>
      <w:r w:rsidRPr="00CD388C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en quelques mots à vos compagnons de classe.</w:t>
      </w:r>
    </w:p>
    <w:p w:rsidR="002D4393" w:rsidRDefault="002D4393" w:rsidP="002D439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Titre de l’article préféré : …………………………………………………………………………………….......................</w:t>
      </w:r>
    </w:p>
    <w:p w:rsidR="002D4393" w:rsidRDefault="002D4393" w:rsidP="002D439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Pourquoi ? ………………………………………………………………………………………………………………………………</w:t>
      </w:r>
    </w:p>
    <w:p w:rsidR="002D4393" w:rsidRDefault="002D4393" w:rsidP="002D439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</w:t>
      </w:r>
    </w:p>
    <w:p w:rsidR="00D95B8F" w:rsidRPr="002D4393" w:rsidRDefault="00A3256F" w:rsidP="002D439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8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G6NuJ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9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EktI+G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A3256F">
      <w:pPr>
        <w:pStyle w:val="Corpsdetexte"/>
      </w:pPr>
      <w:bookmarkStart w:id="0" w:name="_GoBack"/>
      <w:bookmarkEnd w:id="0"/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r0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PqIWvR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1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2"/>
      <w:footerReference w:type="default" r:id="rId13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4E" w:rsidRDefault="0016154E">
      <w:r>
        <w:separator/>
      </w:r>
    </w:p>
  </w:endnote>
  <w:endnote w:type="continuationSeparator" w:id="0">
    <w:p w:rsidR="0016154E" w:rsidRDefault="0016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4E" w:rsidRDefault="0016154E">
      <w:r>
        <w:separator/>
      </w:r>
    </w:p>
  </w:footnote>
  <w:footnote w:type="continuationSeparator" w:id="0">
    <w:p w:rsidR="0016154E" w:rsidRDefault="0016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50A25"/>
    <w:rsid w:val="000844E5"/>
    <w:rsid w:val="000C526C"/>
    <w:rsid w:val="000D53F2"/>
    <w:rsid w:val="000E6C8A"/>
    <w:rsid w:val="00107335"/>
    <w:rsid w:val="0016154E"/>
    <w:rsid w:val="001B46AB"/>
    <w:rsid w:val="002D4393"/>
    <w:rsid w:val="00323B46"/>
    <w:rsid w:val="00394CCB"/>
    <w:rsid w:val="003A776E"/>
    <w:rsid w:val="003F305F"/>
    <w:rsid w:val="00435780"/>
    <w:rsid w:val="00476980"/>
    <w:rsid w:val="00492E61"/>
    <w:rsid w:val="004F5EEE"/>
    <w:rsid w:val="00545C40"/>
    <w:rsid w:val="00561058"/>
    <w:rsid w:val="005D2402"/>
    <w:rsid w:val="0061234B"/>
    <w:rsid w:val="00666584"/>
    <w:rsid w:val="00751390"/>
    <w:rsid w:val="007706F4"/>
    <w:rsid w:val="007D0D9D"/>
    <w:rsid w:val="0088273D"/>
    <w:rsid w:val="0088634E"/>
    <w:rsid w:val="00892116"/>
    <w:rsid w:val="008978F3"/>
    <w:rsid w:val="008F787D"/>
    <w:rsid w:val="00944CB9"/>
    <w:rsid w:val="00962484"/>
    <w:rsid w:val="0099454C"/>
    <w:rsid w:val="009A03A8"/>
    <w:rsid w:val="009A5C70"/>
    <w:rsid w:val="009D55CD"/>
    <w:rsid w:val="009E65E5"/>
    <w:rsid w:val="00A00E98"/>
    <w:rsid w:val="00A3256F"/>
    <w:rsid w:val="00A94CDD"/>
    <w:rsid w:val="00B43627"/>
    <w:rsid w:val="00C2521D"/>
    <w:rsid w:val="00C613A5"/>
    <w:rsid w:val="00C65472"/>
    <w:rsid w:val="00C97859"/>
    <w:rsid w:val="00D20FC6"/>
    <w:rsid w:val="00D76DB8"/>
    <w:rsid w:val="00D95B8F"/>
    <w:rsid w:val="00EC7FA6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9D55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C70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C70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492E61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49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9D55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C70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C70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492E61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49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daction@lejde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0</TotalTime>
  <Pages>4</Pages>
  <Words>1278</Words>
  <Characters>7031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8293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2018-05-24T06:19:00Z</cp:lastPrinted>
  <dcterms:created xsi:type="dcterms:W3CDTF">2018-05-24T07:56:00Z</dcterms:created>
  <dcterms:modified xsi:type="dcterms:W3CDTF">2018-05-24T07:56:00Z</dcterms:modified>
</cp:coreProperties>
</file>