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29B3" w:rsidRPr="006009B1" w:rsidRDefault="008F09BF" w:rsidP="006009B1">
      <w:pPr>
        <w:spacing w:after="120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</w:t>
                            </w:r>
                            <w:r w:rsidR="00E0525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6009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Faire la paix avec l’ETA, possible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20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</w:t>
                      </w:r>
                      <w:r w:rsidR="00E0525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6009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Faire la paix avec l’ETA, possible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D61D5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1274</w:t>
                            </w:r>
                          </w:p>
                          <w:p w:rsidR="00B86FEA" w:rsidRDefault="005F6131" w:rsidP="00C64AED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D61D5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4 mai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Y5gw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93SmOY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D61D55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1274</w:t>
                      </w:r>
                    </w:p>
                    <w:p w:rsidR="00B86FEA" w:rsidRDefault="005F6131" w:rsidP="00C64AED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D61D55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4 mai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2018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1312E8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52B08" w:rsidRPr="00D52B0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 w:rsidR="00D52B0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C77D87" w:rsidRPr="006009B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Situez</w:t>
      </w:r>
      <w:r w:rsidR="00C77D87" w:rsidRPr="00D52B0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sur la ligne du temps</w:t>
      </w:r>
      <w:r w:rsidR="006009B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en reliant</w:t>
      </w:r>
      <w:r w:rsidR="00C77D87" w:rsidRPr="00D52B0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826"/>
        <w:gridCol w:w="676"/>
        <w:gridCol w:w="720"/>
        <w:gridCol w:w="685"/>
        <w:gridCol w:w="715"/>
        <w:gridCol w:w="693"/>
        <w:gridCol w:w="711"/>
        <w:gridCol w:w="698"/>
        <w:gridCol w:w="708"/>
        <w:gridCol w:w="702"/>
        <w:gridCol w:w="706"/>
        <w:gridCol w:w="705"/>
        <w:gridCol w:w="705"/>
        <w:gridCol w:w="707"/>
      </w:tblGrid>
      <w:tr w:rsidR="00C77D87" w:rsidRPr="00C77D87" w:rsidTr="00C77D87">
        <w:tc>
          <w:tcPr>
            <w:tcW w:w="678" w:type="dxa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1502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1960</w:t>
            </w:r>
          </w:p>
        </w:tc>
        <w:tc>
          <w:tcPr>
            <w:tcW w:w="1405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1970</w:t>
            </w:r>
          </w:p>
        </w:tc>
        <w:tc>
          <w:tcPr>
            <w:tcW w:w="1408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1980</w:t>
            </w:r>
          </w:p>
        </w:tc>
        <w:tc>
          <w:tcPr>
            <w:tcW w:w="1409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1990</w:t>
            </w:r>
          </w:p>
        </w:tc>
        <w:tc>
          <w:tcPr>
            <w:tcW w:w="1410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2000</w:t>
            </w:r>
          </w:p>
        </w:tc>
        <w:tc>
          <w:tcPr>
            <w:tcW w:w="1411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2010</w:t>
            </w:r>
          </w:p>
        </w:tc>
        <w:tc>
          <w:tcPr>
            <w:tcW w:w="1412" w:type="dxa"/>
            <w:gridSpan w:val="2"/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2020</w:t>
            </w:r>
          </w:p>
        </w:tc>
      </w:tr>
      <w:tr w:rsidR="00C77D87" w:rsidRPr="00C77D87" w:rsidTr="00C77D87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1955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1965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1975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1985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1995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2005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 w:rsidRPr="00C77D87"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w:t>2015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77D87" w:rsidRPr="00C77D87" w:rsidRDefault="00C77D87" w:rsidP="00C77D8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</w:tr>
      <w:tr w:rsidR="00C77D87" w:rsidRPr="00C77D87" w:rsidTr="00C77D87"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</w:tr>
      <w:tr w:rsidR="00C77D87" w:rsidRPr="00C77D87" w:rsidTr="00C77D87"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C77D87" w:rsidRPr="00C77D87" w:rsidRDefault="008F09BF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-6985</wp:posOffset>
                      </wp:positionV>
                      <wp:extent cx="6830060" cy="635"/>
                      <wp:effectExtent l="10795" t="59690" r="17145" b="53975"/>
                      <wp:wrapNone/>
                      <wp:docPr id="2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00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-7.4pt;margin-top:-.55pt;width:537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C77D87" w:rsidRPr="00C77D87" w:rsidRDefault="00C77D87" w:rsidP="00F512B2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fr-BE" w:bidi="ar-SA"/>
              </w:rPr>
            </w:pPr>
          </w:p>
        </w:tc>
      </w:tr>
    </w:tbl>
    <w:p w:rsidR="00C77D87" w:rsidRDefault="00C77D87" w:rsidP="00F512B2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Pr="00C77D87" w:rsidRDefault="008F09BF" w:rsidP="00F512B2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76200</wp:posOffset>
                </wp:positionV>
                <wp:extent cx="2323465" cy="1316990"/>
                <wp:effectExtent l="4445" t="0" r="0" b="0"/>
                <wp:wrapNone/>
                <wp:docPr id="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Le gouvernement espagnol rejette l’offre de dialogue et la médiation avec le groupe.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352.1pt;margin-top:6pt;width:182.95pt;height:10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vuiQ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gouvernement espagnol rejette l’offre de dialogue et la médiation avec le groupe.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131445</wp:posOffset>
                </wp:positionV>
                <wp:extent cx="2323465" cy="1511935"/>
                <wp:effectExtent l="0" t="0" r="1270" b="4445"/>
                <wp:wrapNone/>
                <wp:docPr id="2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L’ETA reçoit le soutien de la population espagnole qui vivait sous le régime autoritaire du général Franco.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-12.8pt;margin-top:10.35pt;width:182.95pt;height:1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L’ETA reçoit le soutien de la population espagnole qui vivait sous le régime autoritaire du général Franco.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125095</wp:posOffset>
                </wp:positionV>
                <wp:extent cx="2323465" cy="912495"/>
                <wp:effectExtent l="3175" t="1270" r="0" b="635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B2BFE" w:rsidRPr="006F29B3" w:rsidRDefault="00CB2BFE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2BFE" w:rsidRPr="006F29B3" w:rsidRDefault="00CB2BFE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2BFE" w:rsidRPr="006F29B3" w:rsidRDefault="00CB2BFE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Votre naissance.</w:t>
                                  </w:r>
                                </w:p>
                              </w:tc>
                            </w:tr>
                          </w:tbl>
                          <w:p w:rsidR="00CB2BFE" w:rsidRDefault="00CB2BFE" w:rsidP="00CB2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164.5pt;margin-top:9.85pt;width:182.95pt;height:7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iV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CB2BFE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CB2BFE" w:rsidRPr="006F29B3" w:rsidRDefault="00CB2BFE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B2BFE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2BFE" w:rsidRPr="006F29B3" w:rsidRDefault="00CB2BFE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CB2BFE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2BFE" w:rsidRPr="006F29B3" w:rsidRDefault="00CB2BFE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Votre naissance.</w:t>
                            </w:r>
                          </w:p>
                        </w:tc>
                      </w:tr>
                    </w:tbl>
                    <w:p w:rsidR="00CB2BFE" w:rsidRDefault="00CB2BFE" w:rsidP="00CB2BFE"/>
                  </w:txbxContent>
                </v:textbox>
              </v:shape>
            </w:pict>
          </mc:Fallback>
        </mc:AlternateContent>
      </w: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71755</wp:posOffset>
                </wp:positionV>
                <wp:extent cx="2323465" cy="1336675"/>
                <wp:effectExtent l="2540" t="0" r="0" b="1270"/>
                <wp:wrapNone/>
                <wp:docPr id="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6 millions d’Espagnols descendent dans les rues pour manifester contre l’ETA.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347.45pt;margin-top:5.65pt;width:182.95pt;height:1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6 millions d’Espagnols descendent dans les rues pour manifester contre l’ETA.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</w:p>
    <w:p w:rsidR="006F29B3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130810</wp:posOffset>
                </wp:positionV>
                <wp:extent cx="2323465" cy="1320800"/>
                <wp:effectExtent l="0" t="0" r="3175" b="0"/>
                <wp:wrapNone/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L’ETA annonce « l’arrêt définitif de son action armée »</w:t>
                                  </w:r>
                                  <w:r w:rsidR="0085661B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23.05pt;margin-top:10.3pt;width:182.95pt;height:1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Oi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L’ETA annonce « l’arrêt définitif de son action armée »</w:t>
                            </w:r>
                            <w:r w:rsidR="0085661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196850</wp:posOffset>
                </wp:positionV>
                <wp:extent cx="2323465" cy="1464945"/>
                <wp:effectExtent l="3810" t="0" r="0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Création du groupe « Liberté pour le Pays basque » qui commettra beaucoup d’attentats.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margin-left:216.3pt;margin-top:15.5pt;width:182.95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sFhw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Création du groupe « Liberté pour le Pays basque » qui commettra beaucoup d’attentats.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6F29B3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F29B3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25400</wp:posOffset>
                </wp:positionV>
                <wp:extent cx="2323465" cy="1109980"/>
                <wp:effectExtent l="0" t="0" r="0" b="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L’organisation armée basque annoncera </w:t>
                                  </w:r>
                                  <w:r w:rsidR="00D52B08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sa dissolution.</w:t>
                                  </w:r>
                                </w:p>
                              </w:tc>
                            </w:tr>
                          </w:tbl>
                          <w:p w:rsidR="006F29B3" w:rsidRDefault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5.65pt;margin-top:2pt;width:182.95pt;height:8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Rk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L’organisation armée basque annoncera </w:t>
                            </w:r>
                            <w:r w:rsidR="00D52B0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sa dissolution.</w:t>
                            </w:r>
                          </w:p>
                        </w:tc>
                      </w:tr>
                    </w:tbl>
                    <w:p w:rsidR="006F29B3" w:rsidRDefault="006F29B3"/>
                  </w:txbxContent>
                </v:textbox>
              </v:shape>
            </w:pict>
          </mc:Fallback>
        </mc:AlternateContent>
      </w:r>
    </w:p>
    <w:p w:rsidR="00D52B08" w:rsidRDefault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D52B08" w:rsidRDefault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D52B08" w:rsidRDefault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D52B08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34290</wp:posOffset>
                </wp:positionV>
                <wp:extent cx="2323465" cy="1136650"/>
                <wp:effectExtent l="1270" t="0" r="0" b="635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6F29B3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29B3" w:rsidRPr="006F29B3" w:rsidRDefault="006F29B3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Le général Franco, un dictateur, quitte le pouvoir.</w:t>
                                  </w:r>
                                </w:p>
                              </w:tc>
                            </w:tr>
                          </w:tbl>
                          <w:p w:rsidR="006F29B3" w:rsidRDefault="006F29B3" w:rsidP="006F2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318.85pt;margin-top:2.7pt;width:182.95pt;height:8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1TiQ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6F29B3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6F29B3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29B3" w:rsidRPr="006F29B3" w:rsidRDefault="006F29B3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général Franco, un dictateur, quitte le pouvoir.</w:t>
                            </w:r>
                          </w:p>
                        </w:tc>
                      </w:tr>
                    </w:tbl>
                    <w:p w:rsidR="006F29B3" w:rsidRDefault="006F29B3" w:rsidP="006F29B3"/>
                  </w:txbxContent>
                </v:textbox>
              </v:shape>
            </w:pict>
          </mc:Fallback>
        </mc:AlternateContent>
      </w:r>
    </w:p>
    <w:p w:rsidR="00D52B08" w:rsidRDefault="008F09BF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174625</wp:posOffset>
                </wp:positionV>
                <wp:extent cx="2323465" cy="1119505"/>
                <wp:effectExtent l="0" t="3175" r="3175" b="127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B2BFE" w:rsidRPr="006F29B3" w:rsidRDefault="00CB2BFE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2BFE" w:rsidRPr="006F29B3" w:rsidRDefault="00CB2BFE" w:rsidP="00D52B0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Date : .....................................</w:t>
                                  </w:r>
                                </w:p>
                              </w:tc>
                            </w:tr>
                            <w:tr w:rsidR="00CB2BFE" w:rsidTr="006009B1">
                              <w:tc>
                                <w:tcPr>
                                  <w:tcW w:w="3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2BFE" w:rsidRPr="006F29B3" w:rsidRDefault="00CB2BFE" w:rsidP="006F29B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La naissance d’un de vos parents.</w:t>
                                  </w:r>
                                </w:p>
                              </w:tc>
                            </w:tr>
                          </w:tbl>
                          <w:p w:rsidR="00CB2BFE" w:rsidRDefault="00CB2BFE" w:rsidP="00CB2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42.55pt;margin-top:13.75pt;width:182.95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92iAIAABo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CB2BFE" w:rsidTr="006009B1">
                        <w:tc>
                          <w:tcPr>
                            <w:tcW w:w="3371" w:type="dxa"/>
                            <w:tcBorders>
                              <w:bottom w:val="single" w:sz="4" w:space="0" w:color="auto"/>
                            </w:tcBorders>
                          </w:tcPr>
                          <w:p w:rsidR="00CB2BFE" w:rsidRPr="006F29B3" w:rsidRDefault="00CB2BFE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B2BFE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2BFE" w:rsidRPr="006F29B3" w:rsidRDefault="00CB2BFE" w:rsidP="00D52B08">
                            <w:pPr>
                              <w:spacing w:before="12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Date : .....................................</w:t>
                            </w:r>
                          </w:p>
                        </w:tc>
                      </w:tr>
                      <w:tr w:rsidR="00CB2BFE" w:rsidTr="006009B1">
                        <w:tc>
                          <w:tcPr>
                            <w:tcW w:w="3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2BFE" w:rsidRPr="006F29B3" w:rsidRDefault="00CB2BFE" w:rsidP="006F29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naissance d’un de vos parents.</w:t>
                            </w:r>
                          </w:p>
                        </w:tc>
                      </w:tr>
                    </w:tbl>
                    <w:p w:rsidR="00CB2BFE" w:rsidRDefault="00CB2BFE" w:rsidP="00CB2BFE"/>
                  </w:txbxContent>
                </v:textbox>
              </v:shape>
            </w:pict>
          </mc:Fallback>
        </mc:AlternateContent>
      </w:r>
    </w:p>
    <w:p w:rsidR="00D52B08" w:rsidRDefault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6009B1" w:rsidRDefault="006009B1" w:rsidP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D52B08" w:rsidRDefault="00D52B08" w:rsidP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 xml:space="preserve">b) </w:t>
      </w:r>
      <w:r w:rsidRPr="00D52B08">
        <w:rPr>
          <w:rFonts w:asciiTheme="minorHAnsi" w:hAnsiTheme="minorHAnsi" w:cstheme="minorHAnsi"/>
          <w:noProof/>
          <w:sz w:val="30"/>
          <w:szCs w:val="30"/>
          <w:u w:val="single"/>
          <w:lang w:eastAsia="fr-BE" w:bidi="ar-SA"/>
        </w:rPr>
        <w:t>Petits calculs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. </w:t>
      </w:r>
      <w:r w:rsidRPr="00EB6262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Le Pays basque espagnol compte 2,2 millions d’</w:t>
      </w:r>
      <w:r w:rsidR="00081CB7" w:rsidRPr="00EB6262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h</w:t>
      </w:r>
      <w:r w:rsidRPr="00EB6262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abitants dont un quart d’indépendantistes ».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D52B08" w:rsidTr="007069F0">
        <w:tc>
          <w:tcPr>
            <w:tcW w:w="5173" w:type="dxa"/>
            <w:tcBorders>
              <w:right w:val="single" w:sz="4" w:space="0" w:color="auto"/>
            </w:tcBorders>
          </w:tcPr>
          <w:p w:rsidR="00D52B08" w:rsidRDefault="00D52B08" w:rsidP="00081CB7">
            <w:pPr>
              <w:widowControl/>
              <w:suppressAutoHyphens w:val="0"/>
              <w:spacing w:before="6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 w:rsidRPr="00D52B08">
              <w:rPr>
                <w:rFonts w:asciiTheme="minorHAnsi" w:hAnsiTheme="minorHAnsi" w:cstheme="minorHAnsi"/>
                <w:b/>
                <w:noProof/>
                <w:sz w:val="30"/>
                <w:szCs w:val="30"/>
                <w:lang w:eastAsia="fr-BE" w:bidi="ar-SA"/>
              </w:rPr>
              <w:t>Écrivez</w:t>
            </w: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t xml:space="preserve"> en chiffres.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D52B08" w:rsidRDefault="00D52B08" w:rsidP="00081CB7">
            <w:pPr>
              <w:widowControl/>
              <w:suppressAutoHyphens w:val="0"/>
              <w:spacing w:before="6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 w:rsidRPr="00E671C2">
              <w:rPr>
                <w:rFonts w:asciiTheme="minorHAnsi" w:hAnsiTheme="minorHAnsi" w:cstheme="minorHAnsi"/>
                <w:noProof/>
                <w:sz w:val="30"/>
                <w:szCs w:val="30"/>
                <w:highlight w:val="lightGray"/>
                <w:u w:val="single"/>
                <w:lang w:eastAsia="fr-BE" w:bidi="ar-SA"/>
              </w:rPr>
              <w:t>Vos c</w:t>
            </w:r>
            <w:r w:rsidRPr="00D52B08">
              <w:rPr>
                <w:rFonts w:asciiTheme="minorHAnsi" w:hAnsiTheme="minorHAnsi" w:cstheme="minorHAnsi"/>
                <w:noProof/>
                <w:sz w:val="30"/>
                <w:szCs w:val="30"/>
                <w:highlight w:val="lightGray"/>
                <w:u w:val="single"/>
                <w:lang w:eastAsia="fr-BE" w:bidi="ar-SA"/>
              </w:rPr>
              <w:t>alcul</w:t>
            </w:r>
            <w:r w:rsidRPr="00D52B08">
              <w:rPr>
                <w:rFonts w:asciiTheme="minorHAnsi" w:hAnsiTheme="minorHAnsi" w:cstheme="minorHAnsi"/>
                <w:b/>
                <w:noProof/>
                <w:sz w:val="30"/>
                <w:szCs w:val="30"/>
                <w:highlight w:val="lightGray"/>
                <w:u w:val="single"/>
                <w:lang w:eastAsia="fr-BE" w:bidi="ar-SA"/>
              </w:rPr>
              <w:t>s</w:t>
            </w:r>
            <w:r w:rsidRPr="00D52B08">
              <w:rPr>
                <w:rFonts w:asciiTheme="minorHAnsi" w:hAnsiTheme="minorHAnsi" w:cstheme="minorHAnsi"/>
                <w:b/>
                <w:noProof/>
                <w:sz w:val="30"/>
                <w:szCs w:val="30"/>
                <w:highlight w:val="lightGray"/>
                <w:lang w:eastAsia="fr-BE" w:bidi="ar-SA"/>
              </w:rPr>
              <w:t>.</w:t>
            </w:r>
          </w:p>
        </w:tc>
      </w:tr>
      <w:tr w:rsidR="00295132" w:rsidRPr="00D52B08" w:rsidTr="007069F0">
        <w:trPr>
          <w:trHeight w:val="2268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:rsidR="00295132" w:rsidRPr="00D52B08" w:rsidRDefault="00295132" w:rsidP="00081CB7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2B0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D52B0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Combien y a-t-il d’indépendantistes ?</w:t>
            </w:r>
          </w:p>
          <w:p w:rsidR="00295132" w:rsidRPr="00D52B08" w:rsidRDefault="00295132" w:rsidP="00081CB7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2B08">
              <w:rPr>
                <w:rFonts w:asciiTheme="minorHAnsi" w:hAnsiTheme="minorHAnsi" w:cstheme="minorHAnsi"/>
                <w:i/>
                <w:noProof/>
                <w:sz w:val="26"/>
                <w:szCs w:val="26"/>
                <w:u w:val="single"/>
                <w:lang w:eastAsia="fr-BE" w:bidi="ar-SA"/>
              </w:rPr>
              <w:t>Réponse</w:t>
            </w:r>
            <w:r w:rsidRPr="00D52B0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......................................................</w:t>
            </w:r>
          </w:p>
        </w:tc>
        <w:tc>
          <w:tcPr>
            <w:tcW w:w="5173" w:type="dxa"/>
            <w:tcBorders>
              <w:left w:val="single" w:sz="4" w:space="0" w:color="auto"/>
              <w:bottom w:val="dashed" w:sz="4" w:space="0" w:color="auto"/>
            </w:tcBorders>
          </w:tcPr>
          <w:p w:rsidR="00295132" w:rsidRPr="00295132" w:rsidRDefault="00295132" w:rsidP="00D52B08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295132" w:rsidRPr="00D52B08" w:rsidTr="00295132">
        <w:trPr>
          <w:trHeight w:val="2268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:rsidR="00295132" w:rsidRDefault="00295132" w:rsidP="00081CB7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2B0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Combien y a-t-il de non-indépendantsites ?</w:t>
            </w:r>
          </w:p>
          <w:p w:rsidR="00295132" w:rsidRPr="00D52B08" w:rsidRDefault="00295132" w:rsidP="00081CB7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2B08">
              <w:rPr>
                <w:rFonts w:asciiTheme="minorHAnsi" w:hAnsiTheme="minorHAnsi" w:cstheme="minorHAnsi"/>
                <w:i/>
                <w:noProof/>
                <w:sz w:val="26"/>
                <w:szCs w:val="26"/>
                <w:u w:val="single"/>
                <w:lang w:eastAsia="fr-BE" w:bidi="ar-SA"/>
              </w:rPr>
              <w:t>Réponse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 ......................................................</w:t>
            </w:r>
          </w:p>
        </w:tc>
        <w:tc>
          <w:tcPr>
            <w:tcW w:w="5173" w:type="dxa"/>
            <w:tcBorders>
              <w:top w:val="dashed" w:sz="4" w:space="0" w:color="auto"/>
              <w:left w:val="single" w:sz="4" w:space="0" w:color="auto"/>
            </w:tcBorders>
          </w:tcPr>
          <w:p w:rsidR="00295132" w:rsidRPr="00D52B08" w:rsidRDefault="00295132" w:rsidP="00D52B08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95132">
              <w:rPr>
                <w:rFonts w:asciiTheme="minorHAnsi" w:hAnsiTheme="minorHAnsi" w:cstheme="minorHAnsi"/>
                <w:i/>
                <w:noProof/>
                <w:sz w:val="26"/>
                <w:szCs w:val="26"/>
                <w:u w:val="single"/>
                <w:lang w:eastAsia="fr-BE" w:bidi="ar-SA"/>
              </w:rPr>
              <w:t>Preuve</w:t>
            </w:r>
            <w:r w:rsidRPr="00295132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 :</w:t>
            </w:r>
          </w:p>
        </w:tc>
      </w:tr>
    </w:tbl>
    <w:p w:rsidR="006009B1" w:rsidRDefault="006009B1" w:rsidP="00D52B08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C64AED" w:rsidRPr="00382D0B" w:rsidRDefault="00382D0B" w:rsidP="00382D0B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382D0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8F09BF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113665</wp:posOffset>
                </wp:positionV>
                <wp:extent cx="6619240" cy="609600"/>
                <wp:effectExtent l="19050" t="19050" r="10160" b="19050"/>
                <wp:wrapTopAndBottom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009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Une. De l’air, oui, mais lequel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8" style="position:absolute;margin-left:-7.1pt;margin-top:8.95pt;width:521.2pt;height:48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009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Une. De l’air, oui, mais lequel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82D0B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Mettez</w:t>
      </w:r>
      <w:r w:rsidRPr="00382D0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une croix sous le graphique qui correspond à la situation...</w:t>
      </w:r>
    </w:p>
    <w:p w:rsidR="00382D0B" w:rsidRPr="00382D0B" w:rsidRDefault="00382D0B" w:rsidP="00382D0B">
      <w:pPr>
        <w:jc w:val="center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382D0B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</w:t>
      </w:r>
      <w:r w:rsidRPr="003043D2">
        <w:rPr>
          <w:rFonts w:asciiTheme="minorHAnsi" w:hAnsiTheme="minorHAnsi" w:cstheme="minorHAnsi"/>
          <w:b/>
          <w:i/>
          <w:noProof/>
          <w:color w:val="92D050"/>
          <w:sz w:val="30"/>
          <w:szCs w:val="30"/>
          <w:lang w:eastAsia="fr-BE" w:bidi="ar-SA"/>
        </w:rPr>
        <w:t>Nombre de personnes</w:t>
      </w:r>
      <w:r w:rsidRPr="00382D0B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 xml:space="preserve"> qui respirent un air pollué dans le monde 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82D0B" w:rsidTr="003043D2">
        <w:tc>
          <w:tcPr>
            <w:tcW w:w="3448" w:type="dxa"/>
          </w:tcPr>
          <w:p w:rsidR="00382D0B" w:rsidRPr="003043D2" w:rsidRDefault="00382D0B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3043D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1</w:t>
            </w:r>
          </w:p>
        </w:tc>
        <w:tc>
          <w:tcPr>
            <w:tcW w:w="3449" w:type="dxa"/>
          </w:tcPr>
          <w:p w:rsidR="00382D0B" w:rsidRPr="003043D2" w:rsidRDefault="00382D0B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3043D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2</w:t>
            </w:r>
          </w:p>
        </w:tc>
        <w:tc>
          <w:tcPr>
            <w:tcW w:w="3449" w:type="dxa"/>
          </w:tcPr>
          <w:p w:rsidR="00382D0B" w:rsidRPr="003043D2" w:rsidRDefault="00382D0B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3043D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3</w:t>
            </w:r>
          </w:p>
        </w:tc>
      </w:tr>
      <w:tr w:rsidR="00382D0B" w:rsidTr="003043D2">
        <w:tc>
          <w:tcPr>
            <w:tcW w:w="3448" w:type="dxa"/>
          </w:tcPr>
          <w:p w:rsidR="00382D0B" w:rsidRPr="008E0BCC" w:rsidRDefault="003043D2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848826" cy="1574263"/>
                  <wp:effectExtent l="0" t="0" r="0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382D0B" w:rsidRPr="008E0BCC" w:rsidRDefault="003043D2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3043D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848826" cy="1574263"/>
                  <wp:effectExtent l="0" t="0" r="0" b="0"/>
                  <wp:docPr id="2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382D0B" w:rsidRPr="008E0BCC" w:rsidRDefault="003043D2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3043D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848826" cy="1574263"/>
                  <wp:effectExtent l="0" t="0" r="0" b="0"/>
                  <wp:docPr id="3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82D0B" w:rsidTr="003043D2">
        <w:tc>
          <w:tcPr>
            <w:tcW w:w="3448" w:type="dxa"/>
          </w:tcPr>
          <w:p w:rsidR="00382D0B" w:rsidRPr="008E0BCC" w:rsidRDefault="008E0BCC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3449" w:type="dxa"/>
          </w:tcPr>
          <w:p w:rsidR="00382D0B" w:rsidRPr="008E0BCC" w:rsidRDefault="008E0BCC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3449" w:type="dxa"/>
          </w:tcPr>
          <w:p w:rsidR="00382D0B" w:rsidRPr="008E0BCC" w:rsidRDefault="008E0BCC" w:rsidP="003043D2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</w:tr>
    </w:tbl>
    <w:p w:rsidR="008E0BCC" w:rsidRDefault="008E0BCC" w:rsidP="00120273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120273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Chaque geste compte, y compris les nôtres. »</w:t>
      </w:r>
    </w:p>
    <w:p w:rsidR="008E0BCC" w:rsidRDefault="008E0BCC" w:rsidP="00120273">
      <w:pPr>
        <w:widowControl/>
        <w:suppressAutoHyphens w:val="0"/>
        <w:spacing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20273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Écrivez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trois actions que vous pouvez faire (que vous </w:t>
      </w:r>
      <w:r w:rsidRPr="009225AB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allez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faire </w:t>
      </w:r>
      <w:r w:rsidRPr="008E0BC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sym w:font="Wingdings" w:char="F04A"/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529"/>
      </w:tblGrid>
      <w:tr w:rsidR="008E0BCC" w:rsidTr="00120273">
        <w:trPr>
          <w:trHeight w:val="680"/>
        </w:trPr>
        <w:tc>
          <w:tcPr>
            <w:tcW w:w="817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</w:p>
        </w:tc>
        <w:tc>
          <w:tcPr>
            <w:tcW w:w="9529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8E0BCC" w:rsidTr="00120273">
        <w:trPr>
          <w:trHeight w:val="680"/>
        </w:trPr>
        <w:tc>
          <w:tcPr>
            <w:tcW w:w="817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</w:t>
            </w:r>
          </w:p>
        </w:tc>
        <w:tc>
          <w:tcPr>
            <w:tcW w:w="9529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8E0BCC" w:rsidTr="00120273">
        <w:trPr>
          <w:trHeight w:val="680"/>
        </w:trPr>
        <w:tc>
          <w:tcPr>
            <w:tcW w:w="817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E0BC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</w:t>
            </w:r>
          </w:p>
        </w:tc>
        <w:tc>
          <w:tcPr>
            <w:tcW w:w="9529" w:type="dxa"/>
            <w:vAlign w:val="center"/>
          </w:tcPr>
          <w:p w:rsidR="008E0BCC" w:rsidRPr="008E0BCC" w:rsidRDefault="008E0BCC" w:rsidP="005C08A2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BD17D7" w:rsidRPr="00DD15A9" w:rsidRDefault="00C64AED" w:rsidP="009225AB">
      <w:pPr>
        <w:widowControl/>
        <w:suppressAutoHyphens w:val="0"/>
        <w:jc w:val="center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382D0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 w:type="page"/>
      </w:r>
      <w:r w:rsidR="00DD15A9" w:rsidRPr="00DD15A9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lastRenderedPageBreak/>
        <w:t xml:space="preserve">« </w:t>
      </w:r>
      <w:r w:rsidR="00120273" w:rsidRPr="00DD15A9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Le 5 mai, ce sera la fête des pains à Bruxelles ».</w:t>
      </w:r>
    </w:p>
    <w:p w:rsidR="00120273" w:rsidRPr="00DD15A9" w:rsidRDefault="00DD15A9" w:rsidP="00DD15A9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DD15A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8F09BF">
        <w:rPr>
          <w:b/>
          <w:i/>
          <w:noProof/>
          <w:sz w:val="30"/>
          <w:szCs w:val="30"/>
          <w:u w:val="single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-683895</wp:posOffset>
                </wp:positionV>
                <wp:extent cx="6649085" cy="591820"/>
                <wp:effectExtent l="19050" t="19050" r="18415" b="17780"/>
                <wp:wrapTopAndBottom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C71" w:rsidRPr="00323B46" w:rsidRDefault="00E74C71" w:rsidP="00E74C7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D17D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1202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1202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Le pain à l’honneur à Bruxelles.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5.1pt;margin-top:-53.85pt;width:523.55pt;height:46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E74C71" w:rsidRPr="00323B46" w:rsidRDefault="00E74C71" w:rsidP="00E74C7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D17D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1202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1202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Le pain à l’honneur à Bruxelles.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DD15A9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Décrivez</w:t>
      </w:r>
      <w:r w:rsidRPr="00DD15A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, en composant un petit texte, l’événement qui va se dérouler ce jour-là au rond-point Schuman à Bruxelles.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Pr="00DD15A9">
        <w:rPr>
          <w:rFonts w:asciiTheme="minorHAnsi" w:hAnsiTheme="minorHAnsi" w:cstheme="minorHAnsi"/>
          <w:i/>
          <w:noProof/>
          <w:sz w:val="26"/>
          <w:szCs w:val="26"/>
          <w:u w:val="single"/>
          <w:lang w:eastAsia="fr-BE" w:bidi="ar-SA"/>
        </w:rPr>
        <w:t>(Ne recopiez pas l’article du JDE, écrivez après avoir lu).</w:t>
      </w:r>
    </w:p>
    <w:p w:rsidR="00DD15A9" w:rsidRDefault="00DD15A9" w:rsidP="009225AB">
      <w:pPr>
        <w:spacing w:before="180" w:line="360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DD15A9" w:rsidRDefault="00DD15A9" w:rsidP="009225AB">
      <w:pPr>
        <w:spacing w:line="360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DD15A9" w:rsidRDefault="00DD15A9" w:rsidP="009225AB">
      <w:pPr>
        <w:spacing w:line="360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DD15A9" w:rsidRDefault="00DD15A9" w:rsidP="009225AB">
      <w:pPr>
        <w:spacing w:line="360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694"/>
      </w:tblGrid>
      <w:tr w:rsidR="00DD15A9" w:rsidRPr="00DD15A9" w:rsidTr="00154664">
        <w:trPr>
          <w:trHeight w:val="76"/>
        </w:trPr>
        <w:tc>
          <w:tcPr>
            <w:tcW w:w="534" w:type="dxa"/>
          </w:tcPr>
          <w:p w:rsidR="00DD15A9" w:rsidRPr="00DD15A9" w:rsidRDefault="00DD15A9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 w:rsidRPr="00DD15A9"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t>b)</w:t>
            </w:r>
          </w:p>
        </w:tc>
        <w:tc>
          <w:tcPr>
            <w:tcW w:w="9812" w:type="dxa"/>
            <w:gridSpan w:val="2"/>
          </w:tcPr>
          <w:p w:rsidR="00DD15A9" w:rsidRPr="00DD15A9" w:rsidRDefault="00DD15A9" w:rsidP="00D55E6A">
            <w:pPr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>
                  <wp:extent cx="3576027" cy="362743"/>
                  <wp:effectExtent l="19050" t="0" r="5373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151" cy="364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5A9" w:rsidRPr="00DD15A9" w:rsidTr="00154664">
        <w:trPr>
          <w:trHeight w:val="73"/>
        </w:trPr>
        <w:tc>
          <w:tcPr>
            <w:tcW w:w="534" w:type="dxa"/>
          </w:tcPr>
          <w:p w:rsidR="00DD15A9" w:rsidRPr="00DD15A9" w:rsidRDefault="00DD15A9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  <w:tc>
          <w:tcPr>
            <w:tcW w:w="9812" w:type="dxa"/>
            <w:gridSpan w:val="2"/>
          </w:tcPr>
          <w:p w:rsidR="00DD15A9" w:rsidRPr="00DD15A9" w:rsidRDefault="00D55E6A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 w:rsidRPr="00D55E6A">
              <w:rPr>
                <w:rFonts w:asciiTheme="minorHAnsi" w:hAnsiTheme="minorHAnsi" w:cstheme="minorHAnsi"/>
                <w:b/>
                <w:noProof/>
                <w:sz w:val="30"/>
                <w:szCs w:val="30"/>
                <w:lang w:eastAsia="fr-BE" w:bidi="ar-SA"/>
              </w:rPr>
              <w:t>Transformez</w:t>
            </w: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t xml:space="preserve"> en utilisant éventuellement l’abaque.</w:t>
            </w:r>
          </w:p>
        </w:tc>
      </w:tr>
      <w:tr w:rsidR="00D55E6A" w:rsidRPr="00D55E6A" w:rsidTr="00154664">
        <w:trPr>
          <w:trHeight w:val="73"/>
        </w:trPr>
        <w:tc>
          <w:tcPr>
            <w:tcW w:w="534" w:type="dxa"/>
          </w:tcPr>
          <w:p w:rsidR="00D55E6A" w:rsidRPr="00D55E6A" w:rsidRDefault="00D55E6A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D55E6A" w:rsidRPr="00D55E6A" w:rsidRDefault="00D55E6A" w:rsidP="00D55E6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5E6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1 330 884 ha =</w:t>
            </w:r>
          </w:p>
        </w:tc>
        <w:tc>
          <w:tcPr>
            <w:tcW w:w="6694" w:type="dxa"/>
          </w:tcPr>
          <w:p w:rsidR="00D55E6A" w:rsidRPr="00D55E6A" w:rsidRDefault="00D55E6A" w:rsidP="009225AB">
            <w:pPr>
              <w:spacing w:before="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5E6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 a</w:t>
            </w:r>
          </w:p>
        </w:tc>
      </w:tr>
      <w:tr w:rsidR="00D55E6A" w:rsidRPr="00D55E6A" w:rsidTr="00154664">
        <w:trPr>
          <w:trHeight w:val="73"/>
        </w:trPr>
        <w:tc>
          <w:tcPr>
            <w:tcW w:w="534" w:type="dxa"/>
          </w:tcPr>
          <w:p w:rsidR="00D55E6A" w:rsidRPr="00D55E6A" w:rsidRDefault="00D55E6A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  <w:tc>
          <w:tcPr>
            <w:tcW w:w="3118" w:type="dxa"/>
            <w:vMerge/>
          </w:tcPr>
          <w:p w:rsidR="00D55E6A" w:rsidRPr="00D55E6A" w:rsidRDefault="00D55E6A" w:rsidP="005F4EA0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694" w:type="dxa"/>
          </w:tcPr>
          <w:p w:rsidR="00D55E6A" w:rsidRPr="00D55E6A" w:rsidRDefault="00D55E6A" w:rsidP="009225AB">
            <w:pPr>
              <w:spacing w:before="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5E6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 ca</w:t>
            </w:r>
          </w:p>
        </w:tc>
      </w:tr>
      <w:tr w:rsidR="00D55E6A" w:rsidRPr="00D55E6A" w:rsidTr="00154664">
        <w:trPr>
          <w:trHeight w:val="73"/>
        </w:trPr>
        <w:tc>
          <w:tcPr>
            <w:tcW w:w="534" w:type="dxa"/>
          </w:tcPr>
          <w:p w:rsidR="00D55E6A" w:rsidRPr="00D55E6A" w:rsidRDefault="00D55E6A" w:rsidP="005F4EA0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  <w:tc>
          <w:tcPr>
            <w:tcW w:w="3118" w:type="dxa"/>
            <w:vMerge/>
          </w:tcPr>
          <w:p w:rsidR="00D55E6A" w:rsidRPr="00D55E6A" w:rsidRDefault="00D55E6A" w:rsidP="005F4EA0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694" w:type="dxa"/>
          </w:tcPr>
          <w:p w:rsidR="00D55E6A" w:rsidRPr="00D55E6A" w:rsidRDefault="00D55E6A" w:rsidP="009225AB">
            <w:pPr>
              <w:spacing w:before="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55E6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 km²</w:t>
            </w:r>
          </w:p>
        </w:tc>
      </w:tr>
    </w:tbl>
    <w:p w:rsidR="00D55E6A" w:rsidRPr="00D55E6A" w:rsidRDefault="00DD15A9" w:rsidP="00DD15A9">
      <w:pPr>
        <w:rPr>
          <w:rFonts w:asciiTheme="minorHAnsi" w:hAnsiTheme="minorHAnsi" w:cstheme="minorHAnsi"/>
          <w:noProof/>
          <w:sz w:val="16"/>
          <w:szCs w:val="16"/>
          <w:lang w:eastAsia="fr-BE" w:bidi="ar-SA"/>
        </w:rPr>
      </w:pPr>
      <w:r w:rsidRPr="00D55E6A">
        <w:rPr>
          <w:rFonts w:asciiTheme="minorHAnsi" w:hAnsiTheme="minorHAnsi" w:cstheme="minorHAnsi"/>
          <w:noProof/>
          <w:sz w:val="16"/>
          <w:szCs w:val="16"/>
          <w:lang w:eastAsia="fr-BE" w:bidi="ar-SA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44"/>
        <w:gridCol w:w="2816"/>
        <w:gridCol w:w="3103"/>
        <w:gridCol w:w="3449"/>
      </w:tblGrid>
      <w:tr w:rsidR="00D55E6A" w:rsidTr="00154664">
        <w:tc>
          <w:tcPr>
            <w:tcW w:w="534" w:type="dxa"/>
          </w:tcPr>
          <w:p w:rsidR="00D55E6A" w:rsidRDefault="00D55E6A" w:rsidP="00DD15A9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t>c)</w:t>
            </w:r>
          </w:p>
        </w:tc>
        <w:tc>
          <w:tcPr>
            <w:tcW w:w="9812" w:type="dxa"/>
            <w:gridSpan w:val="4"/>
          </w:tcPr>
          <w:p w:rsidR="00D55E6A" w:rsidRDefault="00D55E6A" w:rsidP="00D55E6A">
            <w:pPr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>
                  <wp:extent cx="3544765" cy="820942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380" cy="82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6A" w:rsidTr="00154664">
        <w:tc>
          <w:tcPr>
            <w:tcW w:w="534" w:type="dxa"/>
          </w:tcPr>
          <w:p w:rsidR="00D55E6A" w:rsidRDefault="00D55E6A" w:rsidP="00DD15A9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  <w:tc>
          <w:tcPr>
            <w:tcW w:w="6363" w:type="dxa"/>
            <w:gridSpan w:val="3"/>
          </w:tcPr>
          <w:p w:rsidR="00D55E6A" w:rsidRDefault="00D55E6A" w:rsidP="00DD15A9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b/>
                <w:noProof/>
                <w:sz w:val="30"/>
                <w:szCs w:val="30"/>
                <w:lang w:eastAsia="fr-BE" w:bidi="ar-SA"/>
              </w:rPr>
              <w:t>Répondez</w:t>
            </w: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t>.</w:t>
            </w:r>
          </w:p>
        </w:tc>
        <w:tc>
          <w:tcPr>
            <w:tcW w:w="3449" w:type="dxa"/>
          </w:tcPr>
          <w:p w:rsidR="00D55E6A" w:rsidRDefault="00D55E6A" w:rsidP="00DD15A9">
            <w:pP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</w:p>
        </w:tc>
      </w:tr>
      <w:tr w:rsidR="00D55E6A" w:rsidTr="00154664">
        <w:tc>
          <w:tcPr>
            <w:tcW w:w="534" w:type="dxa"/>
          </w:tcPr>
          <w:p w:rsidR="00D55E6A" w:rsidRPr="007D5059" w:rsidRDefault="00D55E6A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44" w:type="dxa"/>
          </w:tcPr>
          <w:p w:rsidR="00D55E6A" w:rsidRPr="007D5059" w:rsidRDefault="00D55E6A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</w:p>
        </w:tc>
        <w:tc>
          <w:tcPr>
            <w:tcW w:w="9368" w:type="dxa"/>
            <w:gridSpan w:val="3"/>
          </w:tcPr>
          <w:p w:rsidR="00D55E6A" w:rsidRPr="007D5059" w:rsidRDefault="00D55E6A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En Belgique, combien de tonnes de blé ou froment d’hiver ont été cultivé</w:t>
            </w:r>
            <w:r w:rsidR="007D5059"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es</w:t>
            </w: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en 2016 ?</w:t>
            </w:r>
          </w:p>
        </w:tc>
      </w:tr>
      <w:tr w:rsidR="007D5059" w:rsidTr="00154664">
        <w:trPr>
          <w:trHeight w:val="397"/>
        </w:trPr>
        <w:tc>
          <w:tcPr>
            <w:tcW w:w="534" w:type="dxa"/>
          </w:tcPr>
          <w:p w:rsidR="007D5059" w:rsidRPr="007D5059" w:rsidRDefault="007D5059" w:rsidP="00E238D2">
            <w:pPr>
              <w:spacing w:before="100" w:after="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44" w:type="dxa"/>
          </w:tcPr>
          <w:p w:rsidR="007D5059" w:rsidRPr="007D5059" w:rsidRDefault="007D5059" w:rsidP="00E238D2">
            <w:pPr>
              <w:spacing w:before="100" w:after="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9368" w:type="dxa"/>
            <w:gridSpan w:val="3"/>
            <w:vAlign w:val="center"/>
          </w:tcPr>
          <w:p w:rsidR="007D5059" w:rsidRPr="007D5059" w:rsidRDefault="007D5059" w:rsidP="00E238D2">
            <w:pPr>
              <w:spacing w:before="10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 tonnes</w:t>
            </w:r>
          </w:p>
        </w:tc>
      </w:tr>
      <w:tr w:rsidR="007D5059" w:rsidTr="00154664">
        <w:tc>
          <w:tcPr>
            <w:tcW w:w="53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4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</w:t>
            </w:r>
          </w:p>
        </w:tc>
        <w:tc>
          <w:tcPr>
            <w:tcW w:w="9368" w:type="dxa"/>
            <w:gridSpan w:val="3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En Belgique, combien de tonnes d’orge d’hiver ont été cultivées en 2016 ?</w:t>
            </w:r>
          </w:p>
        </w:tc>
      </w:tr>
      <w:tr w:rsidR="007D5059" w:rsidTr="00154664">
        <w:trPr>
          <w:trHeight w:val="397"/>
        </w:trPr>
        <w:tc>
          <w:tcPr>
            <w:tcW w:w="534" w:type="dxa"/>
          </w:tcPr>
          <w:p w:rsidR="007D5059" w:rsidRPr="007D5059" w:rsidRDefault="007D5059" w:rsidP="00E238D2">
            <w:pPr>
              <w:spacing w:before="100" w:after="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44" w:type="dxa"/>
          </w:tcPr>
          <w:p w:rsidR="007D5059" w:rsidRPr="007D5059" w:rsidRDefault="007D5059" w:rsidP="00E238D2">
            <w:pPr>
              <w:spacing w:before="100" w:after="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9368" w:type="dxa"/>
            <w:gridSpan w:val="3"/>
            <w:vAlign w:val="center"/>
          </w:tcPr>
          <w:p w:rsidR="007D5059" w:rsidRPr="007D5059" w:rsidRDefault="007D5059" w:rsidP="00E238D2">
            <w:pPr>
              <w:spacing w:before="10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 tonnes</w:t>
            </w:r>
          </w:p>
        </w:tc>
      </w:tr>
      <w:tr w:rsidR="007D5059" w:rsidTr="00154664">
        <w:tc>
          <w:tcPr>
            <w:tcW w:w="53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4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3. </w:t>
            </w:r>
          </w:p>
        </w:tc>
        <w:tc>
          <w:tcPr>
            <w:tcW w:w="9368" w:type="dxa"/>
            <w:gridSpan w:val="3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En Belgique, combien de tonnes d’« autres céréales </w:t>
            </w:r>
            <w:r w:rsidR="009225AB" w:rsidRPr="009225AB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(sauf maïs)</w:t>
            </w:r>
            <w:r w:rsidR="009225AB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7D505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» ont été cultivées en 2016 ?</w:t>
            </w:r>
          </w:p>
        </w:tc>
      </w:tr>
      <w:tr w:rsidR="007D5059" w:rsidTr="009225AB">
        <w:tc>
          <w:tcPr>
            <w:tcW w:w="53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225AB" w:rsidRDefault="009225AB" w:rsidP="009225AB">
            <w:pPr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9225AB">
              <w:rPr>
                <w:rFonts w:asciiTheme="minorHAnsi" w:hAnsiTheme="minorHAnsi" w:cstheme="minorHAnsi"/>
                <w:i/>
                <w:noProof/>
                <w:sz w:val="26"/>
                <w:szCs w:val="26"/>
                <w:u w:val="single"/>
                <w:lang w:eastAsia="fr-BE" w:bidi="ar-SA"/>
              </w:rPr>
              <w:t>Réponse</w:t>
            </w:r>
            <w:r w:rsidRPr="009225AB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 :</w:t>
            </w:r>
          </w:p>
          <w:p w:rsidR="009225AB" w:rsidRDefault="009225AB" w:rsidP="009225AB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</w:p>
          <w:p w:rsidR="009225AB" w:rsidRDefault="009225AB" w:rsidP="009225AB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</w:p>
          <w:p w:rsidR="007D5059" w:rsidRPr="009225AB" w:rsidRDefault="007D5059" w:rsidP="009225AB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 tonnes</w:t>
            </w:r>
          </w:p>
        </w:tc>
        <w:tc>
          <w:tcPr>
            <w:tcW w:w="6552" w:type="dxa"/>
            <w:gridSpan w:val="2"/>
          </w:tcPr>
          <w:p w:rsidR="007D5059" w:rsidRPr="009225AB" w:rsidRDefault="007D5059" w:rsidP="007D5059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u w:val="single"/>
                <w:lang w:eastAsia="fr-BE" w:bidi="ar-SA"/>
              </w:rPr>
            </w:pPr>
            <w:r w:rsidRPr="009225AB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Vos opérations</w:t>
            </w:r>
          </w:p>
        </w:tc>
      </w:tr>
      <w:tr w:rsidR="007D5059" w:rsidTr="00154664">
        <w:trPr>
          <w:trHeight w:val="1757"/>
        </w:trPr>
        <w:tc>
          <w:tcPr>
            <w:tcW w:w="534" w:type="dxa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260" w:type="dxa"/>
            <w:gridSpan w:val="2"/>
            <w:vMerge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552" w:type="dxa"/>
            <w:gridSpan w:val="2"/>
          </w:tcPr>
          <w:p w:rsidR="007D5059" w:rsidRPr="007D5059" w:rsidRDefault="007D5059" w:rsidP="00DD15A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A2338A" w:rsidRDefault="007D5059" w:rsidP="00DD15A9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d) </w:t>
      </w:r>
      <w:r w:rsidR="00A2338A" w:rsidRPr="00A2338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="00A2338A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A2338A" w:rsidRPr="009225AB">
        <w:rPr>
          <w:rFonts w:asciiTheme="minorHAnsi" w:hAnsiTheme="minorHAnsi" w:cstheme="minorHAnsi"/>
          <w:b/>
          <w:noProof/>
          <w:sz w:val="30"/>
          <w:szCs w:val="30"/>
          <w:highlight w:val="yellow"/>
          <w:lang w:eastAsia="fr-BE" w:bidi="ar-SA"/>
        </w:rPr>
        <w:t>les</w:t>
      </w:r>
      <w:r w:rsidR="00A2338A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bonnes réponses.</w:t>
      </w:r>
    </w:p>
    <w:p w:rsidR="007D5059" w:rsidRPr="00D73534" w:rsidRDefault="00A2338A" w:rsidP="00E238D2">
      <w:pPr>
        <w:spacing w:after="60"/>
        <w:rPr>
          <w:rFonts w:asciiTheme="minorHAnsi" w:hAnsiTheme="minorHAnsi" w:cstheme="minorHAnsi"/>
          <w:noProof/>
          <w:kern w:val="26"/>
          <w:sz w:val="26"/>
          <w:szCs w:val="26"/>
          <w:lang w:eastAsia="fr-BE" w:bidi="ar-SA"/>
        </w:rPr>
      </w:pPr>
      <w:r w:rsidRPr="00D73534">
        <w:rPr>
          <w:rFonts w:asciiTheme="minorHAnsi" w:hAnsiTheme="minorHAnsi" w:cstheme="minorHAnsi"/>
          <w:noProof/>
          <w:kern w:val="26"/>
          <w:sz w:val="26"/>
          <w:szCs w:val="26"/>
          <w:lang w:eastAsia="fr-BE" w:bidi="ar-SA"/>
        </w:rPr>
        <w:t>Quelle place (à peu près) les céréales occupent-elles dans les cultures en Belgique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7"/>
        <w:gridCol w:w="1134"/>
        <w:gridCol w:w="397"/>
        <w:gridCol w:w="1134"/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154664" w:rsidTr="00154664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2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1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2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154664" w:rsidTr="00154664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25 %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4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20 %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1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2</w:t>
            </w:r>
          </w:p>
        </w:tc>
      </w:tr>
      <w:tr w:rsidR="00154664" w:rsidTr="00154664">
        <w:trPr>
          <w:trHeight w:val="2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1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1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25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25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100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154664" w:rsidTr="00154664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1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4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250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1000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4664" w:rsidRPr="00A2338A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4" w:rsidRDefault="00154664" w:rsidP="00A2338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perscript"/>
                <w:lang w:eastAsia="fr-BE" w:bidi="ar-SA"/>
              </w:rPr>
              <w:t>64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/</w:t>
            </w:r>
            <w:r w:rsidRPr="00A2338A">
              <w:rPr>
                <w:rFonts w:asciiTheme="minorHAnsi" w:hAnsiTheme="minorHAnsi" w:cstheme="minorHAnsi"/>
                <w:noProof/>
                <w:kern w:val="26"/>
                <w:sz w:val="32"/>
                <w:szCs w:val="26"/>
                <w:vertAlign w:val="subscript"/>
                <w:lang w:eastAsia="fr-BE" w:bidi="ar-SA"/>
              </w:rPr>
              <w:t>256</w:t>
            </w:r>
          </w:p>
        </w:tc>
      </w:tr>
    </w:tbl>
    <w:p w:rsidR="00AF4F09" w:rsidRPr="00D73534" w:rsidRDefault="00D73534" w:rsidP="00D73534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D7353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 xml:space="preserve">a) </w:t>
      </w:r>
      <w:r w:rsidR="008F09BF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-615950</wp:posOffset>
                </wp:positionV>
                <wp:extent cx="6649085" cy="591820"/>
                <wp:effectExtent l="19050" t="19050" r="18415" b="17780"/>
                <wp:wrapTopAndBottom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F09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D7353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4 et 5</w:t>
                            </w:r>
                            <w:r w:rsidR="006F12A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D7353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Monde.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8.55pt;margin-top:-48.5pt;width:523.55pt;height:46.6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F09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D7353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4 et 5</w:t>
                      </w:r>
                      <w:r w:rsidR="006F12A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D7353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Monde.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C5C47" w:rsidRPr="009225AB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Recopiez</w:t>
      </w:r>
      <w:r w:rsidR="005C5C4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 texte en replaçant les déterminants disparus.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52"/>
      </w:tblGrid>
      <w:tr w:rsidR="005C5C47" w:rsidTr="006F7E0D"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5C5C47" w:rsidRPr="00D73534" w:rsidRDefault="005C5C47" w:rsidP="005C5C47">
            <w:pPr>
              <w:rPr>
                <w:rFonts w:asciiTheme="minorHAnsi" w:hAnsiTheme="minorHAnsi" w:cstheme="minorHAnsi"/>
                <w:noProof/>
                <w:kern w:val="24"/>
                <w:sz w:val="26"/>
                <w:szCs w:val="26"/>
                <w:lang w:eastAsia="fr-BE" w:bidi="ar-SA"/>
              </w:rPr>
            </w:pPr>
            <w:r w:rsidRPr="00D73534">
              <w:rPr>
                <w:rFonts w:asciiTheme="minorHAnsi" w:hAnsiTheme="minorHAnsi" w:cstheme="minorHAnsi"/>
                <w:noProof/>
                <w:kern w:val="24"/>
                <w:sz w:val="26"/>
                <w:szCs w:val="26"/>
                <w:lang w:eastAsia="fr-BE" w:bidi="ar-SA"/>
              </w:rPr>
              <w:t>fête de Europe.</w:t>
            </w:r>
          </w:p>
          <w:p w:rsidR="005C5C47" w:rsidRDefault="005C5C47" w:rsidP="005C5C47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5 mai, activités seront organisées à Bruxelles à occasion de journée de Europe. 9 mai est date anniversaire de Déclaration Schuman, discours prononcé en mai 1950. discours historique proposait pays d’Europe de collaborer pour rendre impossible nouvelle guerre entre eux.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5C5C47" w:rsidRPr="005C5C47" w:rsidRDefault="005C5C47" w:rsidP="005C5C47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5C5C47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recopié avec les déterminants.</w:t>
            </w:r>
          </w:p>
        </w:tc>
      </w:tr>
      <w:tr w:rsidR="005C5C47" w:rsidTr="006F7E0D"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5C5C47" w:rsidRDefault="005C5C47" w:rsidP="005C5C47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5C5C47" w:rsidRDefault="005C5C47" w:rsidP="006F7E0D">
            <w:pPr>
              <w:spacing w:before="180"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  <w:p w:rsidR="005C5C47" w:rsidRDefault="005C5C47" w:rsidP="006F7E0D">
            <w:pPr>
              <w:spacing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</w:t>
            </w:r>
          </w:p>
        </w:tc>
      </w:tr>
    </w:tbl>
    <w:p w:rsidR="00D73534" w:rsidRPr="006F7E0D" w:rsidRDefault="005C5C47" w:rsidP="00D73534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F7E0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6F7E0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Parcourez</w:t>
      </w:r>
      <w:r w:rsidRPr="006F7E0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deux pages et </w:t>
      </w:r>
      <w:r w:rsidRPr="006F7E0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écrivez</w:t>
      </w:r>
      <w:r w:rsidRPr="006F7E0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quelques mots à propos de...</w:t>
      </w:r>
      <w:r w:rsidR="00AB380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AB380D" w:rsidRPr="008A642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Composez</w:t>
      </w:r>
      <w:r w:rsidR="00AB380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des phrases.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104"/>
        <w:gridCol w:w="7904"/>
      </w:tblGrid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Qwant junior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AIBO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Ideas Box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4.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néonicotinoïdes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5.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Caucase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6.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Gooch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  <w:tr w:rsidR="006F7E0D" w:rsidTr="006F7E0D">
        <w:tc>
          <w:tcPr>
            <w:tcW w:w="414" w:type="dxa"/>
            <w:vAlign w:val="center"/>
          </w:tcPr>
          <w:p w:rsidR="006F7E0D" w:rsidRDefault="006F7E0D" w:rsidP="006F7E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7.</w:t>
            </w:r>
          </w:p>
        </w:tc>
        <w:tc>
          <w:tcPr>
            <w:tcW w:w="2104" w:type="dxa"/>
            <w:vAlign w:val="center"/>
          </w:tcPr>
          <w:p w:rsidR="006F7E0D" w:rsidRDefault="006F7E0D" w:rsidP="006F7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Robert Schuman :</w:t>
            </w:r>
          </w:p>
        </w:tc>
        <w:tc>
          <w:tcPr>
            <w:tcW w:w="7904" w:type="dxa"/>
          </w:tcPr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  <w:p w:rsidR="006F7E0D" w:rsidRDefault="006F7E0D" w:rsidP="00AB380D">
            <w:pPr>
              <w:spacing w:before="100" w:after="10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</w:t>
            </w:r>
          </w:p>
        </w:tc>
      </w:tr>
    </w:tbl>
    <w:p w:rsidR="005C5C47" w:rsidRPr="00D73534" w:rsidRDefault="008F09BF" w:rsidP="00D73534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78105</wp:posOffset>
                </wp:positionV>
                <wp:extent cx="4086225" cy="666750"/>
                <wp:effectExtent l="7620" t="11430" r="11430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margin-left:2.85pt;margin-top:6.15pt;width:321.75pt;height:52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2A4" w:rsidRPr="006F12A4" w:rsidRDefault="008F09BF" w:rsidP="002C7228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-1905</wp:posOffset>
                </wp:positionV>
                <wp:extent cx="1931670" cy="544830"/>
                <wp:effectExtent l="13335" t="7620" r="7620" b="9525"/>
                <wp:wrapSquare wrapText="bothSides"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2" style="position:absolute;margin-left:358.05pt;margin-top:-.15pt;width:152.1pt;height:42.9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A74E9" w:rsidRPr="003A74E9" w:rsidRDefault="008F09BF" w:rsidP="002C7228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497840</wp:posOffset>
                </wp:positionV>
                <wp:extent cx="6504305" cy="576580"/>
                <wp:effectExtent l="7620" t="12065" r="12700" b="11430"/>
                <wp:wrapSquare wrapText="bothSides"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3" style="position:absolute;margin-left:2.85pt;margin-top:39.2pt;width:512.15pt;height:45.4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3A74E9" w:rsidRPr="003A74E9" w:rsidSect="00C758DB">
      <w:headerReference w:type="default" r:id="rId18"/>
      <w:footerReference w:type="default" r:id="rId19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DA" w:rsidRDefault="009C0CDA">
      <w:r>
        <w:separator/>
      </w:r>
    </w:p>
  </w:endnote>
  <w:endnote w:type="continuationSeparator" w:id="0">
    <w:p w:rsidR="009C0CDA" w:rsidRDefault="009C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DA" w:rsidRDefault="009C0CDA">
      <w:r>
        <w:separator/>
      </w:r>
    </w:p>
  </w:footnote>
  <w:footnote w:type="continuationSeparator" w:id="0">
    <w:p w:rsidR="009C0CDA" w:rsidRDefault="009C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27AD7"/>
    <w:rsid w:val="00030634"/>
    <w:rsid w:val="000325E7"/>
    <w:rsid w:val="000366E8"/>
    <w:rsid w:val="000369E4"/>
    <w:rsid w:val="000374C0"/>
    <w:rsid w:val="000378CC"/>
    <w:rsid w:val="00037DA3"/>
    <w:rsid w:val="00041835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1CB7"/>
    <w:rsid w:val="00082B7C"/>
    <w:rsid w:val="00083313"/>
    <w:rsid w:val="000835E0"/>
    <w:rsid w:val="00083AA8"/>
    <w:rsid w:val="00083DB5"/>
    <w:rsid w:val="00086272"/>
    <w:rsid w:val="000901E7"/>
    <w:rsid w:val="000925CF"/>
    <w:rsid w:val="00092B4F"/>
    <w:rsid w:val="00092E94"/>
    <w:rsid w:val="00094534"/>
    <w:rsid w:val="000947E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1DC"/>
    <w:rsid w:val="000B4D8A"/>
    <w:rsid w:val="000B4ED2"/>
    <w:rsid w:val="000C0D06"/>
    <w:rsid w:val="000C1811"/>
    <w:rsid w:val="000C306F"/>
    <w:rsid w:val="000C4B1D"/>
    <w:rsid w:val="000C5229"/>
    <w:rsid w:val="000C5593"/>
    <w:rsid w:val="000C576D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D7D75"/>
    <w:rsid w:val="000E0EEF"/>
    <w:rsid w:val="000E3457"/>
    <w:rsid w:val="000E34F1"/>
    <w:rsid w:val="000E36B7"/>
    <w:rsid w:val="000E40D8"/>
    <w:rsid w:val="000E46D2"/>
    <w:rsid w:val="000E51CA"/>
    <w:rsid w:val="000E6925"/>
    <w:rsid w:val="000E6C8A"/>
    <w:rsid w:val="000E7D6F"/>
    <w:rsid w:val="000F0046"/>
    <w:rsid w:val="000F0073"/>
    <w:rsid w:val="000F0B58"/>
    <w:rsid w:val="000F0CED"/>
    <w:rsid w:val="000F32FB"/>
    <w:rsid w:val="000F4388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6748"/>
    <w:rsid w:val="0011784A"/>
    <w:rsid w:val="00117877"/>
    <w:rsid w:val="00120273"/>
    <w:rsid w:val="00121087"/>
    <w:rsid w:val="00121690"/>
    <w:rsid w:val="001236AC"/>
    <w:rsid w:val="00123A9A"/>
    <w:rsid w:val="00123DC4"/>
    <w:rsid w:val="0012440F"/>
    <w:rsid w:val="00124A31"/>
    <w:rsid w:val="001252D5"/>
    <w:rsid w:val="00126652"/>
    <w:rsid w:val="0012760C"/>
    <w:rsid w:val="001301D7"/>
    <w:rsid w:val="001302D7"/>
    <w:rsid w:val="001312E8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4664"/>
    <w:rsid w:val="00154E3D"/>
    <w:rsid w:val="0015615E"/>
    <w:rsid w:val="001579BD"/>
    <w:rsid w:val="00164A0B"/>
    <w:rsid w:val="0016565C"/>
    <w:rsid w:val="00165A07"/>
    <w:rsid w:val="00165B76"/>
    <w:rsid w:val="001661DD"/>
    <w:rsid w:val="00166A80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0C7"/>
    <w:rsid w:val="00185FD2"/>
    <w:rsid w:val="0018603F"/>
    <w:rsid w:val="00186A1E"/>
    <w:rsid w:val="00187D1E"/>
    <w:rsid w:val="00187F50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5D63"/>
    <w:rsid w:val="001B633A"/>
    <w:rsid w:val="001C0445"/>
    <w:rsid w:val="001C068B"/>
    <w:rsid w:val="001C2E3C"/>
    <w:rsid w:val="001C3877"/>
    <w:rsid w:val="001C4169"/>
    <w:rsid w:val="001C4AB5"/>
    <w:rsid w:val="001C68F4"/>
    <w:rsid w:val="001C7116"/>
    <w:rsid w:val="001C73D8"/>
    <w:rsid w:val="001D2B7E"/>
    <w:rsid w:val="001D3227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73A9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140A"/>
    <w:rsid w:val="00205426"/>
    <w:rsid w:val="00212C21"/>
    <w:rsid w:val="0021585C"/>
    <w:rsid w:val="00215F7A"/>
    <w:rsid w:val="0021702E"/>
    <w:rsid w:val="002219D4"/>
    <w:rsid w:val="00223D2A"/>
    <w:rsid w:val="00224A0F"/>
    <w:rsid w:val="00225B16"/>
    <w:rsid w:val="00226972"/>
    <w:rsid w:val="00226BB8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441E0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763BF"/>
    <w:rsid w:val="0027646B"/>
    <w:rsid w:val="00276A8E"/>
    <w:rsid w:val="002809D2"/>
    <w:rsid w:val="002852DC"/>
    <w:rsid w:val="002871EF"/>
    <w:rsid w:val="002903A2"/>
    <w:rsid w:val="00290D8F"/>
    <w:rsid w:val="0029277D"/>
    <w:rsid w:val="00293E64"/>
    <w:rsid w:val="00293EED"/>
    <w:rsid w:val="002947AA"/>
    <w:rsid w:val="00294812"/>
    <w:rsid w:val="00295132"/>
    <w:rsid w:val="002964EC"/>
    <w:rsid w:val="00297149"/>
    <w:rsid w:val="002A0297"/>
    <w:rsid w:val="002A0391"/>
    <w:rsid w:val="002A0DE1"/>
    <w:rsid w:val="002A101A"/>
    <w:rsid w:val="002A2AF3"/>
    <w:rsid w:val="002A2DFA"/>
    <w:rsid w:val="002A34B1"/>
    <w:rsid w:val="002A49EA"/>
    <w:rsid w:val="002A4C7F"/>
    <w:rsid w:val="002A7045"/>
    <w:rsid w:val="002B00B1"/>
    <w:rsid w:val="002B12B6"/>
    <w:rsid w:val="002B132F"/>
    <w:rsid w:val="002B24F0"/>
    <w:rsid w:val="002B500A"/>
    <w:rsid w:val="002B5180"/>
    <w:rsid w:val="002B5F2F"/>
    <w:rsid w:val="002B7615"/>
    <w:rsid w:val="002B7A2B"/>
    <w:rsid w:val="002C00FD"/>
    <w:rsid w:val="002C0E9E"/>
    <w:rsid w:val="002C2C88"/>
    <w:rsid w:val="002C557C"/>
    <w:rsid w:val="002C58EF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A51"/>
    <w:rsid w:val="002D4BCC"/>
    <w:rsid w:val="002D5348"/>
    <w:rsid w:val="002D5F9C"/>
    <w:rsid w:val="002E0807"/>
    <w:rsid w:val="002E0812"/>
    <w:rsid w:val="002E1339"/>
    <w:rsid w:val="002E1BFD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3D2"/>
    <w:rsid w:val="00304D5A"/>
    <w:rsid w:val="00305009"/>
    <w:rsid w:val="00312FF6"/>
    <w:rsid w:val="00313C79"/>
    <w:rsid w:val="00314377"/>
    <w:rsid w:val="0031642B"/>
    <w:rsid w:val="00317D1A"/>
    <w:rsid w:val="00320896"/>
    <w:rsid w:val="003208B2"/>
    <w:rsid w:val="0032154E"/>
    <w:rsid w:val="00323B46"/>
    <w:rsid w:val="00324AEE"/>
    <w:rsid w:val="00324F26"/>
    <w:rsid w:val="0032595E"/>
    <w:rsid w:val="0032676E"/>
    <w:rsid w:val="003318C3"/>
    <w:rsid w:val="003325C1"/>
    <w:rsid w:val="00332770"/>
    <w:rsid w:val="00332BC7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0D68"/>
    <w:rsid w:val="00352601"/>
    <w:rsid w:val="003532B4"/>
    <w:rsid w:val="003534F0"/>
    <w:rsid w:val="00354A42"/>
    <w:rsid w:val="00355855"/>
    <w:rsid w:val="003567CB"/>
    <w:rsid w:val="00361C95"/>
    <w:rsid w:val="0036314A"/>
    <w:rsid w:val="00365A95"/>
    <w:rsid w:val="00366EDC"/>
    <w:rsid w:val="00371421"/>
    <w:rsid w:val="00372D1E"/>
    <w:rsid w:val="00374926"/>
    <w:rsid w:val="00376B09"/>
    <w:rsid w:val="0038114C"/>
    <w:rsid w:val="00381427"/>
    <w:rsid w:val="00382D0B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2C3C"/>
    <w:rsid w:val="003A2EBE"/>
    <w:rsid w:val="003A5072"/>
    <w:rsid w:val="003A5470"/>
    <w:rsid w:val="003A57B7"/>
    <w:rsid w:val="003A6C62"/>
    <w:rsid w:val="003A74E9"/>
    <w:rsid w:val="003A7648"/>
    <w:rsid w:val="003A776E"/>
    <w:rsid w:val="003B0E43"/>
    <w:rsid w:val="003B4D20"/>
    <w:rsid w:val="003B5E4B"/>
    <w:rsid w:val="003B78E1"/>
    <w:rsid w:val="003C07D1"/>
    <w:rsid w:val="003C2C09"/>
    <w:rsid w:val="003C4CFA"/>
    <w:rsid w:val="003C518B"/>
    <w:rsid w:val="003C5B68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35A5"/>
    <w:rsid w:val="003F4486"/>
    <w:rsid w:val="003F477B"/>
    <w:rsid w:val="003F4EDB"/>
    <w:rsid w:val="00401954"/>
    <w:rsid w:val="00401D30"/>
    <w:rsid w:val="00401F3B"/>
    <w:rsid w:val="00403388"/>
    <w:rsid w:val="00403445"/>
    <w:rsid w:val="004037A5"/>
    <w:rsid w:val="0040535A"/>
    <w:rsid w:val="0041077D"/>
    <w:rsid w:val="00410D0E"/>
    <w:rsid w:val="004110F8"/>
    <w:rsid w:val="0041425A"/>
    <w:rsid w:val="00416C34"/>
    <w:rsid w:val="00416DD1"/>
    <w:rsid w:val="00417340"/>
    <w:rsid w:val="0041775D"/>
    <w:rsid w:val="004207BD"/>
    <w:rsid w:val="00421436"/>
    <w:rsid w:val="004230AD"/>
    <w:rsid w:val="004234AA"/>
    <w:rsid w:val="004253F4"/>
    <w:rsid w:val="00425846"/>
    <w:rsid w:val="00430E56"/>
    <w:rsid w:val="00431675"/>
    <w:rsid w:val="00431A54"/>
    <w:rsid w:val="00431B3C"/>
    <w:rsid w:val="0043292F"/>
    <w:rsid w:val="00432F90"/>
    <w:rsid w:val="0043330C"/>
    <w:rsid w:val="00433D79"/>
    <w:rsid w:val="00434087"/>
    <w:rsid w:val="00434FAA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4B44"/>
    <w:rsid w:val="0044591B"/>
    <w:rsid w:val="004468BA"/>
    <w:rsid w:val="00446A01"/>
    <w:rsid w:val="00446B51"/>
    <w:rsid w:val="00447134"/>
    <w:rsid w:val="00451D9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16E"/>
    <w:rsid w:val="004712E7"/>
    <w:rsid w:val="00471C6F"/>
    <w:rsid w:val="0047280C"/>
    <w:rsid w:val="00472F1A"/>
    <w:rsid w:val="0047359C"/>
    <w:rsid w:val="0047453B"/>
    <w:rsid w:val="00474F0B"/>
    <w:rsid w:val="00477563"/>
    <w:rsid w:val="00477ED6"/>
    <w:rsid w:val="00480794"/>
    <w:rsid w:val="00480F3F"/>
    <w:rsid w:val="00481380"/>
    <w:rsid w:val="004815DD"/>
    <w:rsid w:val="00482008"/>
    <w:rsid w:val="00483516"/>
    <w:rsid w:val="00483715"/>
    <w:rsid w:val="00483A27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2CDF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539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526"/>
    <w:rsid w:val="00505FC7"/>
    <w:rsid w:val="00506979"/>
    <w:rsid w:val="005108EB"/>
    <w:rsid w:val="005109A7"/>
    <w:rsid w:val="00510CE9"/>
    <w:rsid w:val="00512483"/>
    <w:rsid w:val="00512550"/>
    <w:rsid w:val="005143CE"/>
    <w:rsid w:val="00514974"/>
    <w:rsid w:val="00514D3E"/>
    <w:rsid w:val="00515376"/>
    <w:rsid w:val="005178A4"/>
    <w:rsid w:val="00523151"/>
    <w:rsid w:val="00524FBA"/>
    <w:rsid w:val="00526F80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76F4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3B6"/>
    <w:rsid w:val="00576569"/>
    <w:rsid w:val="00577889"/>
    <w:rsid w:val="00580D0F"/>
    <w:rsid w:val="00581A13"/>
    <w:rsid w:val="00581BDB"/>
    <w:rsid w:val="00582126"/>
    <w:rsid w:val="005829E9"/>
    <w:rsid w:val="005841CD"/>
    <w:rsid w:val="005851CA"/>
    <w:rsid w:val="00585388"/>
    <w:rsid w:val="005873AE"/>
    <w:rsid w:val="0059002D"/>
    <w:rsid w:val="00590115"/>
    <w:rsid w:val="00593820"/>
    <w:rsid w:val="00593F2A"/>
    <w:rsid w:val="005A0158"/>
    <w:rsid w:val="005A0925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B4232"/>
    <w:rsid w:val="005C08A2"/>
    <w:rsid w:val="005C0B91"/>
    <w:rsid w:val="005C0BB2"/>
    <w:rsid w:val="005C230C"/>
    <w:rsid w:val="005C26A2"/>
    <w:rsid w:val="005C4A9A"/>
    <w:rsid w:val="005C4DFB"/>
    <w:rsid w:val="005C5C47"/>
    <w:rsid w:val="005D1144"/>
    <w:rsid w:val="005D2402"/>
    <w:rsid w:val="005D3684"/>
    <w:rsid w:val="005D385D"/>
    <w:rsid w:val="005D3CFF"/>
    <w:rsid w:val="005D423E"/>
    <w:rsid w:val="005D60CE"/>
    <w:rsid w:val="005D6243"/>
    <w:rsid w:val="005D6455"/>
    <w:rsid w:val="005D6DC6"/>
    <w:rsid w:val="005E0A6E"/>
    <w:rsid w:val="005E1AA4"/>
    <w:rsid w:val="005E2240"/>
    <w:rsid w:val="005E225D"/>
    <w:rsid w:val="005E2385"/>
    <w:rsid w:val="005F1A7B"/>
    <w:rsid w:val="005F3A6F"/>
    <w:rsid w:val="005F48A7"/>
    <w:rsid w:val="005F4DEA"/>
    <w:rsid w:val="005F6131"/>
    <w:rsid w:val="005F732B"/>
    <w:rsid w:val="005F7CA7"/>
    <w:rsid w:val="006009B1"/>
    <w:rsid w:val="00600B8F"/>
    <w:rsid w:val="006024A9"/>
    <w:rsid w:val="00602CBF"/>
    <w:rsid w:val="006040A4"/>
    <w:rsid w:val="00604591"/>
    <w:rsid w:val="006051CF"/>
    <w:rsid w:val="0060574E"/>
    <w:rsid w:val="00607763"/>
    <w:rsid w:val="00611E00"/>
    <w:rsid w:val="00611EA4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4D23"/>
    <w:rsid w:val="0062661B"/>
    <w:rsid w:val="00631301"/>
    <w:rsid w:val="0063175D"/>
    <w:rsid w:val="006320C2"/>
    <w:rsid w:val="00632628"/>
    <w:rsid w:val="00632FA2"/>
    <w:rsid w:val="006334EE"/>
    <w:rsid w:val="00633A72"/>
    <w:rsid w:val="00636853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251"/>
    <w:rsid w:val="00657335"/>
    <w:rsid w:val="006600C2"/>
    <w:rsid w:val="00660FD6"/>
    <w:rsid w:val="00662214"/>
    <w:rsid w:val="006635BD"/>
    <w:rsid w:val="006645B2"/>
    <w:rsid w:val="00665BC6"/>
    <w:rsid w:val="006668FD"/>
    <w:rsid w:val="00671558"/>
    <w:rsid w:val="006741E4"/>
    <w:rsid w:val="006744C6"/>
    <w:rsid w:val="00674EE3"/>
    <w:rsid w:val="00680886"/>
    <w:rsid w:val="00680BEC"/>
    <w:rsid w:val="0068113C"/>
    <w:rsid w:val="00681B6C"/>
    <w:rsid w:val="00681F29"/>
    <w:rsid w:val="00683A3F"/>
    <w:rsid w:val="00683FC3"/>
    <w:rsid w:val="00685251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4262"/>
    <w:rsid w:val="00695AD3"/>
    <w:rsid w:val="0069694A"/>
    <w:rsid w:val="00696BA0"/>
    <w:rsid w:val="006970AA"/>
    <w:rsid w:val="006A1137"/>
    <w:rsid w:val="006A1E63"/>
    <w:rsid w:val="006A22B4"/>
    <w:rsid w:val="006A3357"/>
    <w:rsid w:val="006A5076"/>
    <w:rsid w:val="006A59DE"/>
    <w:rsid w:val="006A5A1E"/>
    <w:rsid w:val="006A5DCC"/>
    <w:rsid w:val="006A744C"/>
    <w:rsid w:val="006B1FB4"/>
    <w:rsid w:val="006B28D3"/>
    <w:rsid w:val="006B3661"/>
    <w:rsid w:val="006B4803"/>
    <w:rsid w:val="006B4876"/>
    <w:rsid w:val="006B7872"/>
    <w:rsid w:val="006C2636"/>
    <w:rsid w:val="006C3791"/>
    <w:rsid w:val="006C46E1"/>
    <w:rsid w:val="006C5EB5"/>
    <w:rsid w:val="006C6EB9"/>
    <w:rsid w:val="006C736A"/>
    <w:rsid w:val="006D4358"/>
    <w:rsid w:val="006D6CBA"/>
    <w:rsid w:val="006D7457"/>
    <w:rsid w:val="006D7B97"/>
    <w:rsid w:val="006E1025"/>
    <w:rsid w:val="006E227D"/>
    <w:rsid w:val="006E3410"/>
    <w:rsid w:val="006E3D1B"/>
    <w:rsid w:val="006E3DCA"/>
    <w:rsid w:val="006E4178"/>
    <w:rsid w:val="006E495C"/>
    <w:rsid w:val="006E4D9F"/>
    <w:rsid w:val="006E58FC"/>
    <w:rsid w:val="006E5B5C"/>
    <w:rsid w:val="006E5F88"/>
    <w:rsid w:val="006F0DF4"/>
    <w:rsid w:val="006F12A4"/>
    <w:rsid w:val="006F29B3"/>
    <w:rsid w:val="006F4459"/>
    <w:rsid w:val="006F60A2"/>
    <w:rsid w:val="006F6333"/>
    <w:rsid w:val="006F7E0D"/>
    <w:rsid w:val="00701E7E"/>
    <w:rsid w:val="00702BB4"/>
    <w:rsid w:val="007035D1"/>
    <w:rsid w:val="007047CE"/>
    <w:rsid w:val="00704FC1"/>
    <w:rsid w:val="007064E1"/>
    <w:rsid w:val="007069F0"/>
    <w:rsid w:val="007130CF"/>
    <w:rsid w:val="0071379F"/>
    <w:rsid w:val="00713A74"/>
    <w:rsid w:val="00713E1C"/>
    <w:rsid w:val="00716C44"/>
    <w:rsid w:val="007202BD"/>
    <w:rsid w:val="00722506"/>
    <w:rsid w:val="0072348F"/>
    <w:rsid w:val="007235A0"/>
    <w:rsid w:val="0072599C"/>
    <w:rsid w:val="00725B40"/>
    <w:rsid w:val="00726B45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BCC"/>
    <w:rsid w:val="00750CBC"/>
    <w:rsid w:val="0075209B"/>
    <w:rsid w:val="0075419E"/>
    <w:rsid w:val="007547A2"/>
    <w:rsid w:val="00755B9F"/>
    <w:rsid w:val="007560F4"/>
    <w:rsid w:val="007562FC"/>
    <w:rsid w:val="00760CB0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56FF"/>
    <w:rsid w:val="0078646C"/>
    <w:rsid w:val="00791411"/>
    <w:rsid w:val="00793A1E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24E2"/>
    <w:rsid w:val="007B45BA"/>
    <w:rsid w:val="007B4858"/>
    <w:rsid w:val="007B5DDF"/>
    <w:rsid w:val="007B6494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4D68"/>
    <w:rsid w:val="007D5059"/>
    <w:rsid w:val="007D5C49"/>
    <w:rsid w:val="007D60EC"/>
    <w:rsid w:val="007D624E"/>
    <w:rsid w:val="007D6E1A"/>
    <w:rsid w:val="007D764D"/>
    <w:rsid w:val="007E2884"/>
    <w:rsid w:val="007E3EA4"/>
    <w:rsid w:val="007E4750"/>
    <w:rsid w:val="007E5205"/>
    <w:rsid w:val="007E6BD4"/>
    <w:rsid w:val="007E7B53"/>
    <w:rsid w:val="007F0620"/>
    <w:rsid w:val="007F07EC"/>
    <w:rsid w:val="007F1778"/>
    <w:rsid w:val="007F2787"/>
    <w:rsid w:val="007F2C58"/>
    <w:rsid w:val="007F3EE2"/>
    <w:rsid w:val="007F58D0"/>
    <w:rsid w:val="007F64DB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17D0E"/>
    <w:rsid w:val="00820DEE"/>
    <w:rsid w:val="008214B9"/>
    <w:rsid w:val="00821BEF"/>
    <w:rsid w:val="0082203C"/>
    <w:rsid w:val="00824EBC"/>
    <w:rsid w:val="00825915"/>
    <w:rsid w:val="00825D13"/>
    <w:rsid w:val="008277EB"/>
    <w:rsid w:val="00827C82"/>
    <w:rsid w:val="008308EE"/>
    <w:rsid w:val="008328A4"/>
    <w:rsid w:val="00833507"/>
    <w:rsid w:val="00833C74"/>
    <w:rsid w:val="00833FAF"/>
    <w:rsid w:val="008344E0"/>
    <w:rsid w:val="00840CEE"/>
    <w:rsid w:val="008416A5"/>
    <w:rsid w:val="00842372"/>
    <w:rsid w:val="008457C7"/>
    <w:rsid w:val="008518BB"/>
    <w:rsid w:val="008539C0"/>
    <w:rsid w:val="00855687"/>
    <w:rsid w:val="0085661B"/>
    <w:rsid w:val="0085702F"/>
    <w:rsid w:val="0085741B"/>
    <w:rsid w:val="00857A72"/>
    <w:rsid w:val="00861978"/>
    <w:rsid w:val="00864ABA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1D7A"/>
    <w:rsid w:val="00891F9A"/>
    <w:rsid w:val="00892E26"/>
    <w:rsid w:val="00893142"/>
    <w:rsid w:val="00893497"/>
    <w:rsid w:val="0089429A"/>
    <w:rsid w:val="008943F1"/>
    <w:rsid w:val="00894522"/>
    <w:rsid w:val="00896121"/>
    <w:rsid w:val="008961BB"/>
    <w:rsid w:val="008A0049"/>
    <w:rsid w:val="008A0B9B"/>
    <w:rsid w:val="008A15CF"/>
    <w:rsid w:val="008A212A"/>
    <w:rsid w:val="008A248F"/>
    <w:rsid w:val="008A4DFE"/>
    <w:rsid w:val="008A4F7E"/>
    <w:rsid w:val="008A6424"/>
    <w:rsid w:val="008B1A5A"/>
    <w:rsid w:val="008B3F6A"/>
    <w:rsid w:val="008B7F6A"/>
    <w:rsid w:val="008C0744"/>
    <w:rsid w:val="008C0D95"/>
    <w:rsid w:val="008C3DB2"/>
    <w:rsid w:val="008C4470"/>
    <w:rsid w:val="008C5C76"/>
    <w:rsid w:val="008C675B"/>
    <w:rsid w:val="008C6E0D"/>
    <w:rsid w:val="008C7049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08C6"/>
    <w:rsid w:val="008E0BCC"/>
    <w:rsid w:val="008E5396"/>
    <w:rsid w:val="008E5C93"/>
    <w:rsid w:val="008E615B"/>
    <w:rsid w:val="008F09BF"/>
    <w:rsid w:val="008F26F8"/>
    <w:rsid w:val="008F274B"/>
    <w:rsid w:val="008F276C"/>
    <w:rsid w:val="008F2D7E"/>
    <w:rsid w:val="008F3345"/>
    <w:rsid w:val="008F3391"/>
    <w:rsid w:val="008F719E"/>
    <w:rsid w:val="008F7361"/>
    <w:rsid w:val="008F7CCF"/>
    <w:rsid w:val="00900530"/>
    <w:rsid w:val="00900576"/>
    <w:rsid w:val="0090202F"/>
    <w:rsid w:val="00903459"/>
    <w:rsid w:val="00905AA3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25AB"/>
    <w:rsid w:val="00924393"/>
    <w:rsid w:val="0092725A"/>
    <w:rsid w:val="00930713"/>
    <w:rsid w:val="00931814"/>
    <w:rsid w:val="00933E0B"/>
    <w:rsid w:val="00934641"/>
    <w:rsid w:val="009346B7"/>
    <w:rsid w:val="00934C56"/>
    <w:rsid w:val="00934FBE"/>
    <w:rsid w:val="009354B1"/>
    <w:rsid w:val="00935CA5"/>
    <w:rsid w:val="00936B99"/>
    <w:rsid w:val="009379BB"/>
    <w:rsid w:val="00941429"/>
    <w:rsid w:val="00943118"/>
    <w:rsid w:val="00943BDF"/>
    <w:rsid w:val="00947B0F"/>
    <w:rsid w:val="00947B5C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3E8"/>
    <w:rsid w:val="00963C05"/>
    <w:rsid w:val="0096407E"/>
    <w:rsid w:val="00965DF8"/>
    <w:rsid w:val="00966036"/>
    <w:rsid w:val="009661AB"/>
    <w:rsid w:val="00966D22"/>
    <w:rsid w:val="00966D94"/>
    <w:rsid w:val="00971C89"/>
    <w:rsid w:val="00973301"/>
    <w:rsid w:val="00973352"/>
    <w:rsid w:val="009760F4"/>
    <w:rsid w:val="00976291"/>
    <w:rsid w:val="0098170C"/>
    <w:rsid w:val="00981C96"/>
    <w:rsid w:val="00985F9D"/>
    <w:rsid w:val="0098612C"/>
    <w:rsid w:val="00986E32"/>
    <w:rsid w:val="00987837"/>
    <w:rsid w:val="00987D1B"/>
    <w:rsid w:val="009927C9"/>
    <w:rsid w:val="00992F12"/>
    <w:rsid w:val="0099454C"/>
    <w:rsid w:val="00994A23"/>
    <w:rsid w:val="00994D25"/>
    <w:rsid w:val="00994E0D"/>
    <w:rsid w:val="0099686A"/>
    <w:rsid w:val="00996BE0"/>
    <w:rsid w:val="00997AEB"/>
    <w:rsid w:val="009A029F"/>
    <w:rsid w:val="009A03A8"/>
    <w:rsid w:val="009A0A11"/>
    <w:rsid w:val="009A2494"/>
    <w:rsid w:val="009A2D79"/>
    <w:rsid w:val="009A4611"/>
    <w:rsid w:val="009A6398"/>
    <w:rsid w:val="009A761C"/>
    <w:rsid w:val="009B1927"/>
    <w:rsid w:val="009B27A8"/>
    <w:rsid w:val="009B7B50"/>
    <w:rsid w:val="009C0BA3"/>
    <w:rsid w:val="009C0CDA"/>
    <w:rsid w:val="009C15DA"/>
    <w:rsid w:val="009C3785"/>
    <w:rsid w:val="009C3D53"/>
    <w:rsid w:val="009C558C"/>
    <w:rsid w:val="009C7141"/>
    <w:rsid w:val="009D0F93"/>
    <w:rsid w:val="009D246C"/>
    <w:rsid w:val="009D2E43"/>
    <w:rsid w:val="009D3345"/>
    <w:rsid w:val="009D35DC"/>
    <w:rsid w:val="009D51DD"/>
    <w:rsid w:val="009D5637"/>
    <w:rsid w:val="009D5FAC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9F78D4"/>
    <w:rsid w:val="00A00E5F"/>
    <w:rsid w:val="00A00E98"/>
    <w:rsid w:val="00A0351F"/>
    <w:rsid w:val="00A035C0"/>
    <w:rsid w:val="00A036E6"/>
    <w:rsid w:val="00A06AF3"/>
    <w:rsid w:val="00A07183"/>
    <w:rsid w:val="00A133B1"/>
    <w:rsid w:val="00A13739"/>
    <w:rsid w:val="00A15056"/>
    <w:rsid w:val="00A15313"/>
    <w:rsid w:val="00A15D6D"/>
    <w:rsid w:val="00A17013"/>
    <w:rsid w:val="00A17428"/>
    <w:rsid w:val="00A17C04"/>
    <w:rsid w:val="00A216A8"/>
    <w:rsid w:val="00A21A5A"/>
    <w:rsid w:val="00A2338A"/>
    <w:rsid w:val="00A23E6C"/>
    <w:rsid w:val="00A25D7A"/>
    <w:rsid w:val="00A25F19"/>
    <w:rsid w:val="00A2669B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361D"/>
    <w:rsid w:val="00A45519"/>
    <w:rsid w:val="00A45D70"/>
    <w:rsid w:val="00A47793"/>
    <w:rsid w:val="00A47EBF"/>
    <w:rsid w:val="00A5015C"/>
    <w:rsid w:val="00A502DF"/>
    <w:rsid w:val="00A506C5"/>
    <w:rsid w:val="00A53876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0997"/>
    <w:rsid w:val="00A71A3A"/>
    <w:rsid w:val="00A729C9"/>
    <w:rsid w:val="00A738A7"/>
    <w:rsid w:val="00A756DD"/>
    <w:rsid w:val="00A76C30"/>
    <w:rsid w:val="00A76FB1"/>
    <w:rsid w:val="00A8024C"/>
    <w:rsid w:val="00A808AB"/>
    <w:rsid w:val="00A812B7"/>
    <w:rsid w:val="00A81645"/>
    <w:rsid w:val="00A83393"/>
    <w:rsid w:val="00A84BFA"/>
    <w:rsid w:val="00A84CED"/>
    <w:rsid w:val="00A85C58"/>
    <w:rsid w:val="00A93476"/>
    <w:rsid w:val="00A94CDD"/>
    <w:rsid w:val="00A965D0"/>
    <w:rsid w:val="00AA2139"/>
    <w:rsid w:val="00AA28D5"/>
    <w:rsid w:val="00AA5083"/>
    <w:rsid w:val="00AA53EF"/>
    <w:rsid w:val="00AA6CB3"/>
    <w:rsid w:val="00AA6EB4"/>
    <w:rsid w:val="00AA7368"/>
    <w:rsid w:val="00AB07F0"/>
    <w:rsid w:val="00AB2235"/>
    <w:rsid w:val="00AB380D"/>
    <w:rsid w:val="00AB43A9"/>
    <w:rsid w:val="00AB78CE"/>
    <w:rsid w:val="00AB7C60"/>
    <w:rsid w:val="00AC003E"/>
    <w:rsid w:val="00AC0200"/>
    <w:rsid w:val="00AC26FC"/>
    <w:rsid w:val="00AC4FFE"/>
    <w:rsid w:val="00AC5C54"/>
    <w:rsid w:val="00AC6518"/>
    <w:rsid w:val="00AD06EE"/>
    <w:rsid w:val="00AD0CA7"/>
    <w:rsid w:val="00AD22E1"/>
    <w:rsid w:val="00AD2421"/>
    <w:rsid w:val="00AD42D2"/>
    <w:rsid w:val="00AD47D4"/>
    <w:rsid w:val="00AD4915"/>
    <w:rsid w:val="00AD4EE4"/>
    <w:rsid w:val="00AD548D"/>
    <w:rsid w:val="00AD68B5"/>
    <w:rsid w:val="00AE0129"/>
    <w:rsid w:val="00AE35E9"/>
    <w:rsid w:val="00AE46F2"/>
    <w:rsid w:val="00AE5F98"/>
    <w:rsid w:val="00AF067B"/>
    <w:rsid w:val="00AF3728"/>
    <w:rsid w:val="00AF393A"/>
    <w:rsid w:val="00AF4F09"/>
    <w:rsid w:val="00AF6525"/>
    <w:rsid w:val="00AF7646"/>
    <w:rsid w:val="00B00451"/>
    <w:rsid w:val="00B01F55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B56"/>
    <w:rsid w:val="00B26F0C"/>
    <w:rsid w:val="00B271F7"/>
    <w:rsid w:val="00B30804"/>
    <w:rsid w:val="00B310E5"/>
    <w:rsid w:val="00B33902"/>
    <w:rsid w:val="00B33C08"/>
    <w:rsid w:val="00B35249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276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39F6"/>
    <w:rsid w:val="00B74F00"/>
    <w:rsid w:val="00B75034"/>
    <w:rsid w:val="00B76FD7"/>
    <w:rsid w:val="00B779FE"/>
    <w:rsid w:val="00B80F2C"/>
    <w:rsid w:val="00B81B1C"/>
    <w:rsid w:val="00B86521"/>
    <w:rsid w:val="00B86FEA"/>
    <w:rsid w:val="00B8720D"/>
    <w:rsid w:val="00B879DB"/>
    <w:rsid w:val="00B90087"/>
    <w:rsid w:val="00B9013E"/>
    <w:rsid w:val="00B90DAC"/>
    <w:rsid w:val="00B90F4D"/>
    <w:rsid w:val="00B91168"/>
    <w:rsid w:val="00B93AAB"/>
    <w:rsid w:val="00B93C6B"/>
    <w:rsid w:val="00BA069F"/>
    <w:rsid w:val="00BA1221"/>
    <w:rsid w:val="00BA3ACB"/>
    <w:rsid w:val="00BA4345"/>
    <w:rsid w:val="00BA519C"/>
    <w:rsid w:val="00BA541A"/>
    <w:rsid w:val="00BA6D1F"/>
    <w:rsid w:val="00BA7AA5"/>
    <w:rsid w:val="00BB166E"/>
    <w:rsid w:val="00BB1D22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C4817"/>
    <w:rsid w:val="00BD0FF4"/>
    <w:rsid w:val="00BD13D3"/>
    <w:rsid w:val="00BD17D7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3E8C"/>
    <w:rsid w:val="00C07672"/>
    <w:rsid w:val="00C076EE"/>
    <w:rsid w:val="00C11123"/>
    <w:rsid w:val="00C13A41"/>
    <w:rsid w:val="00C14A0E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5818"/>
    <w:rsid w:val="00C47CFC"/>
    <w:rsid w:val="00C50061"/>
    <w:rsid w:val="00C503FD"/>
    <w:rsid w:val="00C50487"/>
    <w:rsid w:val="00C508E9"/>
    <w:rsid w:val="00C50DAF"/>
    <w:rsid w:val="00C51509"/>
    <w:rsid w:val="00C516E2"/>
    <w:rsid w:val="00C533C4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4AED"/>
    <w:rsid w:val="00C6573E"/>
    <w:rsid w:val="00C67421"/>
    <w:rsid w:val="00C67524"/>
    <w:rsid w:val="00C70329"/>
    <w:rsid w:val="00C72BD4"/>
    <w:rsid w:val="00C758DB"/>
    <w:rsid w:val="00C75B97"/>
    <w:rsid w:val="00C77251"/>
    <w:rsid w:val="00C77D87"/>
    <w:rsid w:val="00C809AD"/>
    <w:rsid w:val="00C83F73"/>
    <w:rsid w:val="00C85139"/>
    <w:rsid w:val="00C9113E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28B9"/>
    <w:rsid w:val="00CA4CC8"/>
    <w:rsid w:val="00CA52AF"/>
    <w:rsid w:val="00CA5F64"/>
    <w:rsid w:val="00CA656D"/>
    <w:rsid w:val="00CA7EDC"/>
    <w:rsid w:val="00CB2BFE"/>
    <w:rsid w:val="00CB319E"/>
    <w:rsid w:val="00CB4345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54EB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0FB6"/>
    <w:rsid w:val="00D316A5"/>
    <w:rsid w:val="00D37439"/>
    <w:rsid w:val="00D376C7"/>
    <w:rsid w:val="00D37CCB"/>
    <w:rsid w:val="00D4111A"/>
    <w:rsid w:val="00D435A0"/>
    <w:rsid w:val="00D4364F"/>
    <w:rsid w:val="00D44A00"/>
    <w:rsid w:val="00D46A44"/>
    <w:rsid w:val="00D46D31"/>
    <w:rsid w:val="00D4711E"/>
    <w:rsid w:val="00D47881"/>
    <w:rsid w:val="00D500EF"/>
    <w:rsid w:val="00D50A10"/>
    <w:rsid w:val="00D52B08"/>
    <w:rsid w:val="00D53199"/>
    <w:rsid w:val="00D544EB"/>
    <w:rsid w:val="00D54FE9"/>
    <w:rsid w:val="00D55E6A"/>
    <w:rsid w:val="00D61628"/>
    <w:rsid w:val="00D616AF"/>
    <w:rsid w:val="00D61D55"/>
    <w:rsid w:val="00D62555"/>
    <w:rsid w:val="00D6450F"/>
    <w:rsid w:val="00D653A9"/>
    <w:rsid w:val="00D662F2"/>
    <w:rsid w:val="00D70A35"/>
    <w:rsid w:val="00D7176F"/>
    <w:rsid w:val="00D7332C"/>
    <w:rsid w:val="00D7333F"/>
    <w:rsid w:val="00D73534"/>
    <w:rsid w:val="00D766AC"/>
    <w:rsid w:val="00D81E9C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1D8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7B3"/>
    <w:rsid w:val="00DC3A18"/>
    <w:rsid w:val="00DC60E1"/>
    <w:rsid w:val="00DD121A"/>
    <w:rsid w:val="00DD15A9"/>
    <w:rsid w:val="00DD2E46"/>
    <w:rsid w:val="00DD3867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4F08"/>
    <w:rsid w:val="00DF6134"/>
    <w:rsid w:val="00E001C4"/>
    <w:rsid w:val="00E03BBA"/>
    <w:rsid w:val="00E04EEF"/>
    <w:rsid w:val="00E05253"/>
    <w:rsid w:val="00E05B2A"/>
    <w:rsid w:val="00E07252"/>
    <w:rsid w:val="00E073AF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8D2"/>
    <w:rsid w:val="00E239DF"/>
    <w:rsid w:val="00E24076"/>
    <w:rsid w:val="00E25684"/>
    <w:rsid w:val="00E30AB5"/>
    <w:rsid w:val="00E30EC8"/>
    <w:rsid w:val="00E3132A"/>
    <w:rsid w:val="00E338BE"/>
    <w:rsid w:val="00E3744D"/>
    <w:rsid w:val="00E402B7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1C2"/>
    <w:rsid w:val="00E67243"/>
    <w:rsid w:val="00E72803"/>
    <w:rsid w:val="00E74618"/>
    <w:rsid w:val="00E74C71"/>
    <w:rsid w:val="00E74D59"/>
    <w:rsid w:val="00E7656D"/>
    <w:rsid w:val="00E76BA7"/>
    <w:rsid w:val="00E77423"/>
    <w:rsid w:val="00E80485"/>
    <w:rsid w:val="00E809BE"/>
    <w:rsid w:val="00E81252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57BB"/>
    <w:rsid w:val="00EA606A"/>
    <w:rsid w:val="00EA6A41"/>
    <w:rsid w:val="00EA6C64"/>
    <w:rsid w:val="00EB0631"/>
    <w:rsid w:val="00EB1C58"/>
    <w:rsid w:val="00EB1D8C"/>
    <w:rsid w:val="00EB20EE"/>
    <w:rsid w:val="00EB2D58"/>
    <w:rsid w:val="00EB3A4D"/>
    <w:rsid w:val="00EB4C44"/>
    <w:rsid w:val="00EB6262"/>
    <w:rsid w:val="00EB6C2B"/>
    <w:rsid w:val="00EC238A"/>
    <w:rsid w:val="00EC51B2"/>
    <w:rsid w:val="00ED08DF"/>
    <w:rsid w:val="00ED3085"/>
    <w:rsid w:val="00ED43A4"/>
    <w:rsid w:val="00ED53EB"/>
    <w:rsid w:val="00ED60C3"/>
    <w:rsid w:val="00EE1322"/>
    <w:rsid w:val="00EE4F40"/>
    <w:rsid w:val="00EE5465"/>
    <w:rsid w:val="00EE5470"/>
    <w:rsid w:val="00EE54BB"/>
    <w:rsid w:val="00EE75ED"/>
    <w:rsid w:val="00EF3932"/>
    <w:rsid w:val="00EF647B"/>
    <w:rsid w:val="00EF687C"/>
    <w:rsid w:val="00EF6F6B"/>
    <w:rsid w:val="00F003DA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450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B82"/>
    <w:rsid w:val="00F42F43"/>
    <w:rsid w:val="00F46149"/>
    <w:rsid w:val="00F501B4"/>
    <w:rsid w:val="00F50DE9"/>
    <w:rsid w:val="00F50FDB"/>
    <w:rsid w:val="00F512B2"/>
    <w:rsid w:val="00F52C77"/>
    <w:rsid w:val="00F534C7"/>
    <w:rsid w:val="00F56F5F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26F9"/>
    <w:rsid w:val="00FA3071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3574"/>
    <w:rsid w:val="00FC4CBF"/>
    <w:rsid w:val="00FC5097"/>
    <w:rsid w:val="00FC5EBE"/>
    <w:rsid w:val="00FC625D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o:colormenu v:ext="edit" fillcolor="none" strokecolor="none"/>
    </o:shapedefaults>
    <o:shapelayout v:ext="edit">
      <o:idmap v:ext="edit" data="1"/>
      <o:rules v:ext="edit">
        <o:r id="V:Rule2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ction@lejde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enedicte.lemercier@lejde.b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rgbClr val="002060"/>
                </a:solidFill>
              </a:ln>
            </c:spPr>
          </c:dPt>
          <c:cat>
            <c:numRef>
              <c:f>Feuil1!$A$2:$A$3</c:f>
              <c:numCache>
                <c:formatCode>General</c:formatCode>
                <c:ptCount val="2"/>
              </c:numCache>
            </c:numRef>
          </c:cat>
          <c:val>
            <c:numRef>
              <c:f>Feuil1!$B$2:$B$3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rgbClr val="002060"/>
                </a:solidFill>
              </a:ln>
            </c:spPr>
          </c:dPt>
          <c:cat>
            <c:numRef>
              <c:f>Feuil1!$A$2:$A$3</c:f>
              <c:numCache>
                <c:formatCode>General</c:formatCode>
                <c:ptCount val="2"/>
              </c:numCache>
            </c:numRef>
          </c:cat>
          <c:val>
            <c:numRef>
              <c:f>Feuil1!$B$2:$B$3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rgbClr val="002060"/>
                </a:solidFill>
              </a:ln>
            </c:spPr>
          </c:dPt>
          <c:cat>
            <c:numRef>
              <c:f>Feuil1!$A$2:$A$3</c:f>
              <c:numCache>
                <c:formatCode>General</c:formatCode>
                <c:ptCount val="2"/>
              </c:numCache>
            </c:numRef>
          </c:cat>
          <c:val>
            <c:numRef>
              <c:f>Feuil1!$B$2:$B$3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DE197-AE08-4BEA-BA88-3B54BA79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5219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2018-05-02T16:43:00Z</cp:lastPrinted>
  <dcterms:created xsi:type="dcterms:W3CDTF">2018-05-04T13:26:00Z</dcterms:created>
  <dcterms:modified xsi:type="dcterms:W3CDTF">2018-05-04T13:26:00Z</dcterms:modified>
</cp:coreProperties>
</file>