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E4" w:rsidRDefault="008A0818" w:rsidP="00AB48AE">
      <w:pPr>
        <w:pStyle w:val="Corpsdetexte"/>
        <w:spacing w:after="0" w:line="360" w:lineRule="auto"/>
        <w:rPr>
          <w:rFonts w:ascii="Calibri" w:hAnsi="Calibri"/>
          <w:bCs/>
          <w:sz w:val="30"/>
          <w:szCs w:val="30"/>
        </w:rPr>
      </w:pPr>
      <w:bookmarkStart w:id="0" w:name="_GoBack"/>
      <w:bookmarkEnd w:id="0"/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257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2165350</wp:posOffset>
                </wp:positionV>
                <wp:extent cx="6485890" cy="552450"/>
                <wp:effectExtent l="19050" t="19050" r="10160" b="19050"/>
                <wp:wrapTopAndBottom/>
                <wp:docPr id="14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847" w:rsidRPr="00323B46" w:rsidRDefault="00991847" w:rsidP="0099184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3.95pt;margin-top:170.5pt;width:510.7pt;height:43.5pt;z-index:2516725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" strokecolor="#e36c0a" strokeweight="3pt">
                <v:shadow color="#868686"/>
                <v:textbox inset="7.1pt,7.1pt,7.1pt,7.1pt">
                  <w:txbxContent>
                    <w:p w:rsidR="00991847" w:rsidRPr="00323B46" w:rsidRDefault="00991847" w:rsidP="0099184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802E4" w:rsidRPr="00E76A5A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-710565</wp:posOffset>
            </wp:positionV>
            <wp:extent cx="2449195" cy="1517650"/>
            <wp:effectExtent l="0" t="0" r="8255" b="635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-1079500</wp:posOffset>
                </wp:positionV>
                <wp:extent cx="2612390" cy="75311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F9462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1266</w:t>
                            </w:r>
                          </w:p>
                          <w:p w:rsidR="00B53B00" w:rsidRDefault="00F94628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9 mars 2018</w:t>
                            </w:r>
                            <w:r w:rsidR="00B53B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13.25pt;margin-top:-85pt;width:205.7pt;height:5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GsjgIAACQFAAAOAAAAZHJzL2Uyb0RvYy54bWysVNuO2yAQfa/Uf0C8Z31ZJxtb66z20lSV&#10;thdptx9AMI5RMVAgsber/nsHiNP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" stroked="f">
                <v:fill opacity="0"/>
                <v:textbox inset="0,0,0,0">
                  <w:txbxContent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F94628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1266</w:t>
                      </w:r>
                    </w:p>
                    <w:p w:rsidR="00B53B00" w:rsidRDefault="00F94628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9 mars 2018</w:t>
                      </w:r>
                      <w:r w:rsidR="00B53B00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1168400</wp:posOffset>
                </wp:positionV>
                <wp:extent cx="6905625" cy="704850"/>
                <wp:effectExtent l="19050" t="19050" r="28575" b="19050"/>
                <wp:wrapTopAndBottom/>
                <wp:docPr id="11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B53B00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-14.1pt;margin-top:92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B53B00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76A5A" w:rsidRPr="00E76A5A">
        <w:rPr>
          <w:rFonts w:ascii="Calibri" w:hAnsi="Calibri"/>
          <w:bCs/>
          <w:sz w:val="30"/>
          <w:szCs w:val="30"/>
        </w:rPr>
        <w:t>1.</w:t>
      </w:r>
      <w:r w:rsidR="00E76A5A">
        <w:rPr>
          <w:rFonts w:ascii="Calibri" w:hAnsi="Calibri"/>
          <w:b/>
          <w:bCs/>
          <w:sz w:val="30"/>
          <w:szCs w:val="30"/>
        </w:rPr>
        <w:t xml:space="preserve"> </w:t>
      </w:r>
      <w:r w:rsidR="00E76A5A" w:rsidRPr="00E76A5A">
        <w:rPr>
          <w:rFonts w:ascii="Calibri" w:hAnsi="Calibri"/>
          <w:b/>
          <w:bCs/>
          <w:sz w:val="30"/>
          <w:szCs w:val="30"/>
        </w:rPr>
        <w:t>Lisez</w:t>
      </w:r>
      <w:r w:rsidR="00E76A5A">
        <w:rPr>
          <w:rFonts w:ascii="Calibri" w:hAnsi="Calibri"/>
          <w:bCs/>
          <w:sz w:val="30"/>
          <w:szCs w:val="30"/>
        </w:rPr>
        <w:t xml:space="preserve"> l’infographie et </w:t>
      </w:r>
      <w:r w:rsidR="00E76A5A" w:rsidRPr="00E76A5A">
        <w:rPr>
          <w:rFonts w:ascii="Calibri" w:hAnsi="Calibri"/>
          <w:b/>
          <w:bCs/>
          <w:sz w:val="30"/>
          <w:szCs w:val="30"/>
        </w:rPr>
        <w:t>répondez</w:t>
      </w:r>
      <w:r w:rsidR="00E76A5A">
        <w:rPr>
          <w:rFonts w:ascii="Calibri" w:hAnsi="Calibri"/>
          <w:bCs/>
          <w:sz w:val="30"/>
          <w:szCs w:val="30"/>
        </w:rPr>
        <w:t xml:space="preserve"> aux questions.</w:t>
      </w:r>
    </w:p>
    <w:p w:rsidR="00801066" w:rsidRDefault="00E76A5A" w:rsidP="00AB48A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  <w:t xml:space="preserve">a. </w:t>
      </w:r>
      <w:r w:rsidRPr="00E76A5A"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  <w:t xml:space="preserve">Depuis plusieurs années, </w:t>
      </w:r>
      <w:r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  <w:t xml:space="preserve">des arbres </w:t>
      </w:r>
      <w:r w:rsidRPr="00E76A5A"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  <w:t>sont attaqués par des insectes</w:t>
      </w:r>
      <w:r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  <w:t xml:space="preserve"> </w:t>
      </w:r>
      <w:r w:rsidRPr="00E76A5A"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  <w:t>et des champignons</w:t>
      </w:r>
      <w:r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  <w:t>, de quels arbres s’agit-il ? .................................................................</w:t>
      </w:r>
      <w:r w:rsidR="00AB48AE"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  <w:t>..............................................................</w:t>
      </w:r>
    </w:p>
    <w:p w:rsidR="00E76A5A" w:rsidRPr="00E76A5A" w:rsidRDefault="00E76A5A" w:rsidP="00AB48A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Gotham-Bold"/>
          <w:bCs/>
          <w:kern w:val="0"/>
          <w:sz w:val="26"/>
          <w:szCs w:val="26"/>
          <w:lang w:eastAsia="en-US" w:bidi="ar-SA"/>
        </w:rPr>
      </w:pPr>
    </w:p>
    <w:p w:rsidR="00801066" w:rsidRDefault="00E76A5A" w:rsidP="00AB48AE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b. Quelle est la cause de l’affaiblissement des hêtres? ....................................................................</w:t>
      </w:r>
    </w:p>
    <w:p w:rsidR="00E76A5A" w:rsidRPr="00E76A5A" w:rsidRDefault="00E76A5A" w:rsidP="00AB48AE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</w:t>
      </w:r>
      <w:r w:rsidR="00AB48AE">
        <w:rPr>
          <w:rFonts w:ascii="Calibri" w:hAnsi="Calibri"/>
          <w:sz w:val="26"/>
          <w:szCs w:val="26"/>
        </w:rPr>
        <w:t>...........................</w:t>
      </w:r>
    </w:p>
    <w:p w:rsidR="00801066" w:rsidRDefault="00801066" w:rsidP="00AB48AE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E76A5A" w:rsidRPr="00E76A5A" w:rsidRDefault="00E76A5A" w:rsidP="00AB48AE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c. </w:t>
      </w:r>
      <w:r w:rsidR="00AB48AE">
        <w:rPr>
          <w:rFonts w:ascii="Calibri" w:hAnsi="Calibri"/>
          <w:sz w:val="26"/>
          <w:szCs w:val="26"/>
        </w:rPr>
        <w:t>Quels sont les fruits du hêtre ? .....................................................................................................</w:t>
      </w:r>
    </w:p>
    <w:p w:rsidR="00991847" w:rsidRDefault="00991847" w:rsidP="00AB48A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AB48AE" w:rsidRDefault="00AB48AE" w:rsidP="00AB48A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d. A quoi servaient ces fruits autrefois ? ..........................................................................................</w:t>
      </w:r>
    </w:p>
    <w:p w:rsidR="00AB48AE" w:rsidRDefault="00AB48AE" w:rsidP="00AB48A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AB48AE" w:rsidRDefault="00AB48AE" w:rsidP="00AB48A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91847" w:rsidRPr="00AB48AE" w:rsidRDefault="00AB48AE" w:rsidP="00AB48AE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 w:rsidRPr="00AB48AE">
        <w:rPr>
          <w:rFonts w:ascii="Calibri" w:hAnsi="Calibri"/>
          <w:sz w:val="30"/>
          <w:szCs w:val="30"/>
        </w:rPr>
        <w:t xml:space="preserve">2. </w:t>
      </w:r>
      <w:r w:rsidRPr="00AB48AE">
        <w:rPr>
          <w:rFonts w:ascii="Calibri" w:hAnsi="Calibri"/>
          <w:b/>
          <w:sz w:val="30"/>
          <w:szCs w:val="30"/>
        </w:rPr>
        <w:t>Reliez</w:t>
      </w:r>
      <w:r w:rsidRPr="00AB48AE">
        <w:rPr>
          <w:rFonts w:ascii="Calibri" w:hAnsi="Calibri"/>
          <w:sz w:val="30"/>
          <w:szCs w:val="30"/>
        </w:rPr>
        <w:t xml:space="preserve"> les mots à leur signification</w:t>
      </w:r>
      <w:r>
        <w:rPr>
          <w:rFonts w:ascii="Calibri" w:hAnsi="Calibri"/>
          <w:sz w:val="30"/>
          <w:szCs w:val="30"/>
        </w:rPr>
        <w:t>.</w:t>
      </w:r>
    </w:p>
    <w:tbl>
      <w:tblPr>
        <w:tblStyle w:val="Grilledutableau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1385"/>
        <w:gridCol w:w="855"/>
        <w:gridCol w:w="5092"/>
      </w:tblGrid>
      <w:tr w:rsidR="00AB48AE" w:rsidTr="00792A73">
        <w:tc>
          <w:tcPr>
            <w:tcW w:w="2449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scolytes</w:t>
            </w:r>
          </w:p>
        </w:tc>
        <w:tc>
          <w:tcPr>
            <w:tcW w:w="1385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855" w:type="dxa"/>
          </w:tcPr>
          <w:p w:rsidR="00AB48AE" w:rsidRDefault="00792A73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 w:rsidR="00AB48AE"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5092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petite branche</w:t>
            </w:r>
          </w:p>
        </w:tc>
      </w:tr>
      <w:tr w:rsidR="00AB48AE" w:rsidTr="00792A73">
        <w:tc>
          <w:tcPr>
            <w:tcW w:w="2449" w:type="dxa"/>
          </w:tcPr>
          <w:p w:rsidR="00AB48AE" w:rsidRDefault="008E276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feuillage</w:t>
            </w:r>
            <w:r w:rsidR="00792A73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</w:t>
            </w:r>
            <w:r w:rsidR="00AB48AE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caduque</w:t>
            </w:r>
          </w:p>
        </w:tc>
        <w:tc>
          <w:tcPr>
            <w:tcW w:w="1385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855" w:type="dxa"/>
          </w:tcPr>
          <w:p w:rsidR="00AB48AE" w:rsidRDefault="00792A73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 w:rsidR="00AB48AE"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5092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fruits du hêtre</w:t>
            </w:r>
          </w:p>
        </w:tc>
      </w:tr>
      <w:tr w:rsidR="00AB48AE" w:rsidTr="00792A73">
        <w:tc>
          <w:tcPr>
            <w:tcW w:w="2449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rameau</w:t>
            </w:r>
          </w:p>
        </w:tc>
        <w:tc>
          <w:tcPr>
            <w:tcW w:w="1385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855" w:type="dxa"/>
          </w:tcPr>
          <w:p w:rsidR="00AB48AE" w:rsidRDefault="00792A73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 w:rsidR="00AB48AE"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5092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insectes </w:t>
            </w:r>
            <w:r w:rsidR="00792A73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qui parasitent  de nombreux arbres</w:t>
            </w:r>
          </w:p>
        </w:tc>
      </w:tr>
      <w:tr w:rsidR="00AB48AE" w:rsidTr="00792A73">
        <w:tc>
          <w:tcPr>
            <w:tcW w:w="2449" w:type="dxa"/>
          </w:tcPr>
          <w:p w:rsidR="00AB48AE" w:rsidRDefault="00792A73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fai</w:t>
            </w:r>
            <w:r w:rsidR="00AB48AE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nes </w:t>
            </w:r>
          </w:p>
        </w:tc>
        <w:tc>
          <w:tcPr>
            <w:tcW w:w="1385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855" w:type="dxa"/>
          </w:tcPr>
          <w:p w:rsidR="00AB48AE" w:rsidRDefault="00792A73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 w:rsidR="00AB48AE"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5092" w:type="dxa"/>
          </w:tcPr>
          <w:p w:rsidR="00AB48AE" w:rsidRPr="00792A73" w:rsidRDefault="00792A73" w:rsidP="00FF4B1F">
            <w:pPr>
              <w:pStyle w:val="Corpsdetexte"/>
              <w:rPr>
                <w:rFonts w:asciiTheme="minorHAnsi" w:eastAsiaTheme="minorHAnsi" w:hAnsiTheme="minorHAnsi" w:cs="Times"/>
                <w:kern w:val="0"/>
                <w:sz w:val="26"/>
                <w:szCs w:val="26"/>
                <w:lang w:val="fr-FR" w:eastAsia="en-US" w:bidi="ar-SA"/>
              </w:rPr>
            </w:pPr>
            <w:r w:rsidRPr="00792A73">
              <w:rPr>
                <w:rStyle w:val="st1"/>
                <w:rFonts w:asciiTheme="minorHAnsi" w:hAnsiTheme="minorHAnsi" w:cs="Arial"/>
                <w:sz w:val="26"/>
                <w:szCs w:val="26"/>
              </w:rPr>
              <w:t>sorte de coqui</w:t>
            </w:r>
            <w:r>
              <w:rPr>
                <w:rStyle w:val="st1"/>
                <w:rFonts w:asciiTheme="minorHAnsi" w:hAnsiTheme="minorHAnsi" w:cs="Arial"/>
                <w:sz w:val="26"/>
                <w:szCs w:val="26"/>
              </w:rPr>
              <w:t xml:space="preserve">lle dure, ornée d'épines, qui </w:t>
            </w:r>
            <w:r w:rsidRPr="00792A73">
              <w:rPr>
                <w:rStyle w:val="st1"/>
                <w:rFonts w:asciiTheme="minorHAnsi" w:hAnsiTheme="minorHAnsi" w:cs="Arial"/>
                <w:sz w:val="26"/>
                <w:szCs w:val="26"/>
              </w:rPr>
              <w:t xml:space="preserve"> protège</w:t>
            </w:r>
            <w:r>
              <w:rPr>
                <w:rStyle w:val="st1"/>
                <w:rFonts w:asciiTheme="minorHAnsi" w:hAnsiTheme="minorHAnsi" w:cs="Arial"/>
                <w:sz w:val="26"/>
                <w:szCs w:val="26"/>
              </w:rPr>
              <w:t xml:space="preserve"> le fruit</w:t>
            </w:r>
          </w:p>
        </w:tc>
      </w:tr>
      <w:tr w:rsidR="00AB48AE" w:rsidTr="00792A73">
        <w:tc>
          <w:tcPr>
            <w:tcW w:w="2449" w:type="dxa"/>
          </w:tcPr>
          <w:p w:rsidR="00AB48AE" w:rsidRDefault="00792A73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cupule</w:t>
            </w:r>
          </w:p>
        </w:tc>
        <w:tc>
          <w:tcPr>
            <w:tcW w:w="1385" w:type="dxa"/>
          </w:tcPr>
          <w:p w:rsidR="00AB48AE" w:rsidRDefault="00AB48A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855" w:type="dxa"/>
          </w:tcPr>
          <w:p w:rsidR="00AB48AE" w:rsidRDefault="00792A73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</w:t>
            </w:r>
            <w:r w:rsidR="00AB48AE">
              <w:rPr>
                <w:rFonts w:ascii="Wingdings" w:eastAsiaTheme="minorHAnsi" w:hAnsi="Wingdings" w:cs="Times"/>
                <w:kern w:val="0"/>
                <w:sz w:val="26"/>
                <w:szCs w:val="26"/>
                <w:lang w:val="fr-FR" w:eastAsia="en-US" w:bidi="ar-SA"/>
              </w:rPr>
              <w:t></w:t>
            </w:r>
          </w:p>
        </w:tc>
        <w:tc>
          <w:tcPr>
            <w:tcW w:w="5092" w:type="dxa"/>
          </w:tcPr>
          <w:p w:rsidR="00AB48AE" w:rsidRDefault="008E276E" w:rsidP="00FF4B1F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 xml:space="preserve"> perte du </w:t>
            </w:r>
            <w:r w:rsidR="00792A73"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  <w:t>feuillage chaque année</w:t>
            </w:r>
          </w:p>
        </w:tc>
      </w:tr>
    </w:tbl>
    <w:p w:rsidR="00991847" w:rsidRPr="00D02CA5" w:rsidRDefault="008A0818" w:rsidP="00D02CA5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6485890" cy="552450"/>
                <wp:effectExtent l="19050" t="19050" r="1016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9" style="position:absolute;left:0;text-align:left;margin-left:7.8pt;margin-top:-9.75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91847">
        <w:rPr>
          <w:rFonts w:ascii="Calibri" w:hAnsi="Calibri"/>
          <w:bCs/>
          <w:sz w:val="30"/>
          <w:szCs w:val="30"/>
        </w:rPr>
        <w:t xml:space="preserve">1. </w:t>
      </w:r>
      <w:r w:rsidR="00991847" w:rsidRPr="00991847">
        <w:rPr>
          <w:rFonts w:ascii="Calibri" w:hAnsi="Calibri"/>
          <w:b/>
          <w:bCs/>
          <w:sz w:val="30"/>
          <w:szCs w:val="30"/>
        </w:rPr>
        <w:t>Complétez</w:t>
      </w:r>
      <w:r w:rsidR="00991847">
        <w:rPr>
          <w:rFonts w:ascii="Calibri" w:hAnsi="Calibri"/>
          <w:bCs/>
          <w:sz w:val="30"/>
          <w:szCs w:val="30"/>
        </w:rPr>
        <w:t xml:space="preserve"> le graphique </w:t>
      </w:r>
      <w:r w:rsidR="004446B7">
        <w:rPr>
          <w:rFonts w:ascii="Calibri" w:hAnsi="Calibri"/>
          <w:bCs/>
          <w:sz w:val="30"/>
          <w:szCs w:val="30"/>
        </w:rPr>
        <w:t xml:space="preserve">et sa légende </w:t>
      </w:r>
      <w:r w:rsidR="00991847">
        <w:rPr>
          <w:rFonts w:ascii="Calibri" w:hAnsi="Calibri"/>
          <w:bCs/>
          <w:sz w:val="30"/>
          <w:szCs w:val="30"/>
        </w:rPr>
        <w:t>à l’aide des données</w:t>
      </w:r>
      <w:r w:rsidR="00792A73">
        <w:rPr>
          <w:rFonts w:ascii="Calibri" w:hAnsi="Calibri"/>
          <w:bCs/>
          <w:sz w:val="30"/>
          <w:szCs w:val="30"/>
        </w:rPr>
        <w:t xml:space="preserve"> reprises ci-dessous : </w:t>
      </w:r>
    </w:p>
    <w:p w:rsidR="008E276E" w:rsidRDefault="004446B7" w:rsidP="00792A73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    </w:t>
      </w:r>
      <w:r w:rsidR="008E276E">
        <w:rPr>
          <w:rFonts w:ascii="Calibri" w:hAnsi="Calibri"/>
          <w:bCs/>
          <w:sz w:val="26"/>
          <w:szCs w:val="26"/>
        </w:rPr>
        <w:t xml:space="preserve">Résineux        </w:t>
      </w:r>
      <w:r w:rsidR="008E276E" w:rsidRPr="008E276E">
        <w:rPr>
          <w:rFonts w:ascii="Calibri" w:hAnsi="Calibri"/>
          <w:bCs/>
          <w:sz w:val="26"/>
          <w:szCs w:val="26"/>
        </w:rPr>
        <w:sym w:font="Wingdings" w:char="F0E0"/>
      </w:r>
      <w:r w:rsidR="008E276E">
        <w:rPr>
          <w:rFonts w:ascii="Calibri" w:hAnsi="Calibri"/>
          <w:bCs/>
          <w:sz w:val="26"/>
          <w:szCs w:val="26"/>
        </w:rPr>
        <w:t xml:space="preserve">   </w:t>
      </w:r>
      <w:r w:rsidR="008E276E">
        <w:rPr>
          <w:rFonts w:ascii="Calibri" w:hAnsi="Calibri"/>
          <w:bCs/>
          <w:sz w:val="26"/>
          <w:szCs w:val="26"/>
        </w:rPr>
        <w:tab/>
        <w:t xml:space="preserve"> </w:t>
      </w:r>
      <w:r>
        <w:rPr>
          <w:rFonts w:ascii="Calibri" w:hAnsi="Calibri"/>
          <w:bCs/>
          <w:sz w:val="26"/>
          <w:szCs w:val="26"/>
        </w:rPr>
        <w:t xml:space="preserve"> </w:t>
      </w:r>
      <w:r w:rsidRPr="004446B7">
        <w:rPr>
          <w:rFonts w:ascii="Arial Unicode MS" w:eastAsia="Arial Unicode MS" w:hAnsiTheme="minorHAnsi" w:cs="Arial Unicode MS" w:hint="eastAsia"/>
          <w:kern w:val="0"/>
          <w:sz w:val="26"/>
          <w:szCs w:val="26"/>
          <w:lang w:eastAsia="en-US" w:bidi="ar-SA"/>
        </w:rPr>
        <w:t>É</w:t>
      </w:r>
      <w:r w:rsidR="008E276E">
        <w:rPr>
          <w:rFonts w:ascii="Calibri" w:hAnsi="Calibri"/>
          <w:bCs/>
          <w:sz w:val="26"/>
          <w:szCs w:val="26"/>
        </w:rPr>
        <w:t xml:space="preserve">picéas : </w:t>
      </w:r>
      <w:r w:rsidR="0062718D" w:rsidRPr="004446B7">
        <w:rPr>
          <w:rFonts w:ascii="Calibri" w:hAnsi="Calibri"/>
          <w:bCs/>
          <w:sz w:val="26"/>
          <w:szCs w:val="26"/>
        </w:rPr>
        <w:t>25</w:t>
      </w:r>
      <w:r>
        <w:rPr>
          <w:rFonts w:ascii="Calibri" w:hAnsi="Calibri"/>
          <w:bCs/>
          <w:sz w:val="26"/>
          <w:szCs w:val="26"/>
        </w:rPr>
        <w:t xml:space="preserve"> </w:t>
      </w:r>
      <w:r w:rsidR="0062718D" w:rsidRPr="004446B7">
        <w:rPr>
          <w:rFonts w:ascii="Calibri" w:hAnsi="Calibri"/>
          <w:bCs/>
          <w:sz w:val="26"/>
          <w:szCs w:val="26"/>
        </w:rPr>
        <w:t xml:space="preserve">% </w:t>
      </w:r>
      <w:r w:rsidR="008E276E">
        <w:rPr>
          <w:rFonts w:ascii="Calibri" w:hAnsi="Calibri"/>
          <w:bCs/>
          <w:sz w:val="26"/>
          <w:szCs w:val="26"/>
        </w:rPr>
        <w:tab/>
        <w:t xml:space="preserve"> </w:t>
      </w:r>
      <w:r w:rsidR="008E276E">
        <w:rPr>
          <w:rFonts w:ascii="Calibri" w:hAnsi="Calibri"/>
          <w:bCs/>
          <w:sz w:val="26"/>
          <w:szCs w:val="26"/>
        </w:rPr>
        <w:tab/>
        <w:t>Pins :   9 %</w:t>
      </w:r>
      <w:r w:rsidR="008E276E">
        <w:rPr>
          <w:rFonts w:ascii="Calibri" w:hAnsi="Calibri"/>
          <w:bCs/>
          <w:sz w:val="26"/>
          <w:szCs w:val="26"/>
        </w:rPr>
        <w:tab/>
      </w:r>
      <w:r w:rsidR="008E276E">
        <w:rPr>
          <w:rFonts w:ascii="Calibri" w:hAnsi="Calibri"/>
          <w:bCs/>
          <w:sz w:val="26"/>
          <w:szCs w:val="26"/>
        </w:rPr>
        <w:tab/>
        <w:t xml:space="preserve">Autres résineux : </w:t>
      </w:r>
      <w:r>
        <w:rPr>
          <w:rFonts w:ascii="Calibri" w:hAnsi="Calibri"/>
          <w:bCs/>
          <w:sz w:val="26"/>
          <w:szCs w:val="26"/>
        </w:rPr>
        <w:t xml:space="preserve"> 7 %</w:t>
      </w:r>
      <w:r>
        <w:rPr>
          <w:rFonts w:ascii="Calibri" w:hAnsi="Calibri"/>
          <w:bCs/>
          <w:sz w:val="26"/>
          <w:szCs w:val="26"/>
        </w:rPr>
        <w:tab/>
      </w:r>
    </w:p>
    <w:p w:rsidR="0062718D" w:rsidRPr="004446B7" w:rsidRDefault="008E276E" w:rsidP="00792A73">
      <w:pPr>
        <w:widowControl/>
        <w:suppressAutoHyphens w:val="0"/>
        <w:autoSpaceDE w:val="0"/>
        <w:autoSpaceDN w:val="0"/>
        <w:adjustRightInd w:val="0"/>
        <w:rPr>
          <w:rFonts w:ascii="MS Shell Dlg 2" w:eastAsia="Arial Unicode MS" w:hAnsi="MS Shell Dlg 2" w:cs="MS Shell Dlg 2"/>
          <w:kern w:val="0"/>
          <w:sz w:val="17"/>
          <w:szCs w:val="17"/>
          <w:lang w:eastAsia="en-US" w:bidi="ar-SA"/>
        </w:rPr>
      </w:pPr>
      <w:r>
        <w:rPr>
          <w:rFonts w:ascii="Calibri" w:hAnsi="Calibri"/>
          <w:bCs/>
          <w:sz w:val="26"/>
          <w:szCs w:val="26"/>
        </w:rPr>
        <w:t xml:space="preserve">    Surfaces non productives   </w:t>
      </w:r>
      <w:r w:rsidRPr="008E276E">
        <w:rPr>
          <w:rFonts w:ascii="Calibri" w:hAnsi="Calibri"/>
          <w:bCs/>
          <w:sz w:val="26"/>
          <w:szCs w:val="26"/>
        </w:rPr>
        <w:sym w:font="Wingdings" w:char="F0E0"/>
      </w:r>
      <w:r>
        <w:rPr>
          <w:rFonts w:ascii="Calibri" w:hAnsi="Calibri"/>
          <w:bCs/>
          <w:sz w:val="26"/>
          <w:szCs w:val="26"/>
        </w:rPr>
        <w:t xml:space="preserve"> </w:t>
      </w:r>
      <w:r w:rsidR="004446B7">
        <w:rPr>
          <w:rFonts w:ascii="Calibri" w:hAnsi="Calibri"/>
          <w:bCs/>
          <w:sz w:val="26"/>
          <w:szCs w:val="26"/>
        </w:rPr>
        <w:t>12 %</w:t>
      </w:r>
    </w:p>
    <w:p w:rsidR="00801066" w:rsidRPr="00801066" w:rsidRDefault="00801066" w:rsidP="00792A73">
      <w:pPr>
        <w:pStyle w:val="Corpsdetexte"/>
        <w:rPr>
          <w:rFonts w:ascii="Calibri" w:hAnsi="Calibri"/>
          <w:sz w:val="30"/>
          <w:szCs w:val="30"/>
        </w:rPr>
      </w:pPr>
    </w:p>
    <w:p w:rsidR="00AD6040" w:rsidRDefault="0062718D" w:rsidP="00792A7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inline distT="0" distB="0" distL="0" distR="0">
            <wp:extent cx="6319404" cy="3269673"/>
            <wp:effectExtent l="19050" t="0" r="24246" b="6927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32E0" w:rsidRDefault="00792A73" w:rsidP="002504CB">
      <w:pPr>
        <w:pStyle w:val="Corpsdetexte"/>
        <w:spacing w:after="0"/>
        <w:rPr>
          <w:rFonts w:ascii="Calibri" w:hAnsi="Calibri"/>
          <w:sz w:val="30"/>
          <w:szCs w:val="30"/>
        </w:rPr>
      </w:pPr>
      <w:r w:rsidRPr="00C432E0">
        <w:rPr>
          <w:rFonts w:ascii="Calibri" w:hAnsi="Calibri"/>
          <w:sz w:val="30"/>
          <w:szCs w:val="30"/>
        </w:rPr>
        <w:t xml:space="preserve">2. </w:t>
      </w:r>
      <w:r w:rsidR="00C432E0" w:rsidRPr="00C432E0">
        <w:rPr>
          <w:rFonts w:ascii="Calibri" w:hAnsi="Calibri"/>
          <w:sz w:val="30"/>
          <w:szCs w:val="30"/>
        </w:rPr>
        <w:t>La forêt en Belgique couvre 22 % du territoire.</w:t>
      </w:r>
      <w:r w:rsidR="002504CB">
        <w:rPr>
          <w:rFonts w:ascii="Calibri" w:hAnsi="Calibri"/>
          <w:sz w:val="30"/>
          <w:szCs w:val="30"/>
        </w:rPr>
        <w:t xml:space="preserve"> </w:t>
      </w:r>
      <w:r w:rsidR="002504CB">
        <w:rPr>
          <w:rFonts w:ascii="Calibri" w:hAnsi="Calibri"/>
          <w:b/>
          <w:sz w:val="30"/>
          <w:szCs w:val="30"/>
        </w:rPr>
        <w:t xml:space="preserve">Dessinez </w:t>
      </w:r>
      <w:r w:rsidR="00D02CA5">
        <w:rPr>
          <w:rFonts w:ascii="Calibri" w:hAnsi="Calibri"/>
          <w:sz w:val="30"/>
          <w:szCs w:val="30"/>
        </w:rPr>
        <w:t>cette</w:t>
      </w:r>
      <w:r w:rsidR="002504CB">
        <w:rPr>
          <w:rFonts w:ascii="Calibri" w:hAnsi="Calibri"/>
          <w:sz w:val="30"/>
          <w:szCs w:val="30"/>
        </w:rPr>
        <w:t xml:space="preserve"> proportion ci-dessous.</w:t>
      </w:r>
    </w:p>
    <w:p w:rsidR="002504CB" w:rsidRPr="00C432E0" w:rsidRDefault="002504CB" w:rsidP="002504CB">
      <w:pPr>
        <w:pStyle w:val="Corpsdetexte"/>
        <w:spacing w:after="0"/>
        <w:rPr>
          <w:rFonts w:ascii="Calibri" w:hAnsi="Calibri"/>
          <w:sz w:val="30"/>
          <w:szCs w:val="30"/>
        </w:rPr>
      </w:pPr>
    </w:p>
    <w:p w:rsidR="00C432E0" w:rsidRDefault="008A0818" w:rsidP="00792A7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95885</wp:posOffset>
                </wp:positionV>
                <wp:extent cx="1979295" cy="0"/>
                <wp:effectExtent l="8890" t="12700" r="12065" b="63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20.15pt;margin-top:7.55pt;width:155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95885</wp:posOffset>
                </wp:positionV>
                <wp:extent cx="1905" cy="281305"/>
                <wp:effectExtent l="12700" t="12700" r="13970" b="1079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2813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.95pt;margin-top:7.55pt;width:.15pt;height:22.1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" strokeweight="1.5pt"/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95885</wp:posOffset>
                </wp:positionV>
                <wp:extent cx="1424940" cy="0"/>
                <wp:effectExtent l="12700" t="12700" r="10160" b="158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.95pt;margin-top:7.55pt;width:112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dfHgIAAD0EAAAOAAAAZHJzL2Uyb0RvYy54bWysU8GO2jAQvVfqP1i+QxKapRARVqsEetm2&#10;SLv9AGM7iVXHtmxDQFX/vWNDENteqqoczDgz8+bNzPP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" strokeweight="1.5pt"/>
            </w:pict>
          </mc:Fallback>
        </mc:AlternateContent>
      </w:r>
    </w:p>
    <w:p w:rsidR="00C432E0" w:rsidRDefault="008A0818" w:rsidP="00792A7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8890</wp:posOffset>
                </wp:positionV>
                <wp:extent cx="1979295" cy="0"/>
                <wp:effectExtent l="8890" t="8890" r="12065" b="1016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20.15pt;margin-top:.7pt;width:155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">
                <v:stroke dashstyle="dash"/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6985</wp:posOffset>
                </wp:positionV>
                <wp:extent cx="1424940" cy="0"/>
                <wp:effectExtent l="12700" t="16510" r="10160" b="120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.95pt;margin-top:.55pt;width:112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" strokeweight="1.5pt"/>
            </w:pict>
          </mc:Fallback>
        </mc:AlternateContent>
      </w:r>
    </w:p>
    <w:p w:rsidR="003802E4" w:rsidRDefault="00C432E0" w:rsidP="00792A7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C432E0">
        <w:rPr>
          <w:rFonts w:ascii="Calibri" w:hAnsi="Calibri"/>
          <w:sz w:val="30"/>
          <w:szCs w:val="30"/>
        </w:rPr>
        <w:t xml:space="preserve">3. </w:t>
      </w:r>
      <w:r w:rsidR="00792A73" w:rsidRPr="00C432E0">
        <w:rPr>
          <w:rFonts w:ascii="Calibri" w:hAnsi="Calibri"/>
          <w:sz w:val="30"/>
          <w:szCs w:val="30"/>
        </w:rPr>
        <w:t>Que faut-il faire pour protéger nos forêts ?</w:t>
      </w:r>
      <w:r w:rsidR="00792A73">
        <w:rPr>
          <w:rFonts w:ascii="Calibri" w:hAnsi="Calibri"/>
          <w:sz w:val="26"/>
          <w:szCs w:val="26"/>
        </w:rPr>
        <w:t xml:space="preserve"> ...............................................</w:t>
      </w:r>
      <w:r>
        <w:rPr>
          <w:rFonts w:ascii="Calibri" w:hAnsi="Calibri"/>
          <w:sz w:val="26"/>
          <w:szCs w:val="26"/>
        </w:rPr>
        <w:t>....................</w:t>
      </w:r>
    </w:p>
    <w:p w:rsidR="00792A73" w:rsidRDefault="00792A73" w:rsidP="00792A7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</w:t>
      </w:r>
    </w:p>
    <w:p w:rsidR="00AD6040" w:rsidRPr="00C432E0" w:rsidRDefault="00792A73" w:rsidP="00C432E0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</w:t>
      </w:r>
      <w:r w:rsidR="00C432E0">
        <w:rPr>
          <w:rFonts w:ascii="Calibri" w:hAnsi="Calibri"/>
          <w:sz w:val="26"/>
          <w:szCs w:val="26"/>
        </w:rPr>
        <w:t>................................</w:t>
      </w:r>
    </w:p>
    <w:p w:rsidR="006E02D8" w:rsidRDefault="008A0818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1028065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0" style="position:absolute;margin-left:-1.4pt;margin-top:80.9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9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136525</wp:posOffset>
                </wp:positionV>
                <wp:extent cx="2132965" cy="697230"/>
                <wp:effectExtent l="0" t="0" r="19685" b="266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:rsidR="00AD6040" w:rsidRDefault="004446B7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Patricia Lenseclaes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1" style="position:absolute;margin-left:332.6pt;margin-top:10.75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" strokecolor="black [3213]" strokeweight=".05pt">
                <v:textbox inset="1.4pt,1.4pt,1.4pt,1.4pt">
                  <w:txbxContent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:rsidR="00AD6040" w:rsidRDefault="004446B7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Patricia Lenseclaes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127635</wp:posOffset>
                </wp:positionV>
                <wp:extent cx="4086225" cy="706120"/>
                <wp:effectExtent l="0" t="0" r="28575" b="177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0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2" style="position:absolute;margin-left:-1.4pt;margin-top:10.05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1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02D8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tha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841A7"/>
    <w:rsid w:val="000E4021"/>
    <w:rsid w:val="00102C3E"/>
    <w:rsid w:val="001A3BC0"/>
    <w:rsid w:val="002504CB"/>
    <w:rsid w:val="003802E4"/>
    <w:rsid w:val="003860CA"/>
    <w:rsid w:val="003E7E43"/>
    <w:rsid w:val="004446B7"/>
    <w:rsid w:val="004B55ED"/>
    <w:rsid w:val="005706B5"/>
    <w:rsid w:val="0062718D"/>
    <w:rsid w:val="006C22E4"/>
    <w:rsid w:val="00705195"/>
    <w:rsid w:val="00706624"/>
    <w:rsid w:val="00792A73"/>
    <w:rsid w:val="00801066"/>
    <w:rsid w:val="008A0818"/>
    <w:rsid w:val="008C53C3"/>
    <w:rsid w:val="008E276E"/>
    <w:rsid w:val="00964D08"/>
    <w:rsid w:val="00991847"/>
    <w:rsid w:val="009C7B8C"/>
    <w:rsid w:val="00AB48AE"/>
    <w:rsid w:val="00AD6040"/>
    <w:rsid w:val="00B53B00"/>
    <w:rsid w:val="00BD74FC"/>
    <w:rsid w:val="00C432E0"/>
    <w:rsid w:val="00CA2427"/>
    <w:rsid w:val="00D02CA5"/>
    <w:rsid w:val="00DE4BA8"/>
    <w:rsid w:val="00E76A5A"/>
    <w:rsid w:val="00F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6" type="connector" idref="#_x0000_s1039"/>
        <o:r id="V:Rule7" type="connector" idref="#_x0000_s1038"/>
        <o:r id="V:Rule8" type="connector" idref="#_x0000_s1042"/>
        <o:r id="V:Rule9" type="connector" idref="#_x0000_s1041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84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847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table" w:styleId="Grilledutableau">
    <w:name w:val="Table Grid"/>
    <w:basedOn w:val="TableauNormal"/>
    <w:uiPriority w:val="59"/>
    <w:rsid w:val="00AB4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Policepardfaut"/>
    <w:rsid w:val="0079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84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847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table" w:styleId="Grilledutableau">
    <w:name w:val="Table Grid"/>
    <w:basedOn w:val="TableauNormal"/>
    <w:uiPriority w:val="59"/>
    <w:rsid w:val="00AB4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Policepardfaut"/>
    <w:rsid w:val="0079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ction@lejde.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enedicte.lemercier@lejde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ction@lejde.b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Chênes 13%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3"/>
                <c:pt idx="0">
                  <c:v>Feuillus</c:v>
                </c:pt>
                <c:pt idx="1">
                  <c:v>Résineux</c:v>
                </c:pt>
                <c:pt idx="2">
                  <c:v>Surfaces non productives 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%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Hêtres 7 %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3"/>
                <c:pt idx="0">
                  <c:v>Feuillus</c:v>
                </c:pt>
                <c:pt idx="1">
                  <c:v>Résineux</c:v>
                </c:pt>
                <c:pt idx="2">
                  <c:v>Surfaces non productives 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%">
                  <c:v>7.0000000000000034E-2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Peupliers 5 %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3"/>
                <c:pt idx="0">
                  <c:v>Feuillus</c:v>
                </c:pt>
                <c:pt idx="1">
                  <c:v>Résineux</c:v>
                </c:pt>
                <c:pt idx="2">
                  <c:v>Surfaces non productives 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%">
                  <c:v>5.0000000000000017E-2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Autres feuillus  22 %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3"/>
                <c:pt idx="0">
                  <c:v>Feuillus</c:v>
                </c:pt>
                <c:pt idx="1">
                  <c:v>Résineux</c:v>
                </c:pt>
                <c:pt idx="2">
                  <c:v>Surfaces non productives 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%">
                  <c:v>0.22000000000000003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294272"/>
        <c:axId val="166295808"/>
      </c:barChart>
      <c:catAx>
        <c:axId val="16629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6295808"/>
        <c:crosses val="autoZero"/>
        <c:auto val="1"/>
        <c:lblAlgn val="ctr"/>
        <c:lblOffset val="100"/>
        <c:noMultiLvlLbl val="0"/>
      </c:catAx>
      <c:valAx>
        <c:axId val="166295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6294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EF14B-603B-45CD-8CD6-987FBBC5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2018-03-08T09:18:00Z</cp:lastPrinted>
  <dcterms:created xsi:type="dcterms:W3CDTF">2018-03-08T12:53:00Z</dcterms:created>
  <dcterms:modified xsi:type="dcterms:W3CDTF">2018-03-08T12:53:00Z</dcterms:modified>
</cp:coreProperties>
</file>